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7E7" w:rsidRDefault="003F67E7" w:rsidP="003F67E7">
      <w:pPr>
        <w:spacing w:after="0" w:line="408" w:lineRule="auto"/>
        <w:ind w:left="120"/>
        <w:jc w:val="center"/>
        <w:rPr>
          <w:lang w:val="ru-RU"/>
        </w:rPr>
      </w:pPr>
      <w:bookmarkStart w:id="0" w:name="block-53087272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F67E7" w:rsidRPr="003F67E7" w:rsidRDefault="003F67E7" w:rsidP="003F67E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br/>
        <w:t>Управление образования Удомельского муниципального округа</w:t>
      </w:r>
    </w:p>
    <w:p w:rsidR="003F67E7" w:rsidRPr="003F67E7" w:rsidRDefault="003F67E7" w:rsidP="003F67E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О.Г.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Макарова</w:t>
      </w:r>
    </w:p>
    <w:p w:rsidR="003F67E7" w:rsidRPr="003F67E7" w:rsidRDefault="003F67E7" w:rsidP="003F67E7">
      <w:pPr>
        <w:spacing w:after="0"/>
        <w:ind w:left="120"/>
        <w:rPr>
          <w:lang w:val="ru-RU"/>
        </w:rPr>
      </w:pPr>
    </w:p>
    <w:p w:rsidR="003F67E7" w:rsidRPr="003F67E7" w:rsidRDefault="003F67E7" w:rsidP="003F67E7">
      <w:pPr>
        <w:spacing w:after="0"/>
        <w:ind w:left="120"/>
        <w:rPr>
          <w:lang w:val="ru-RU"/>
        </w:rPr>
      </w:pPr>
    </w:p>
    <w:p w:rsidR="003F67E7" w:rsidRPr="003F67E7" w:rsidRDefault="003F67E7" w:rsidP="003F67E7">
      <w:pPr>
        <w:spacing w:after="0"/>
        <w:ind w:left="120"/>
        <w:rPr>
          <w:lang w:val="ru-RU"/>
        </w:rPr>
      </w:pPr>
    </w:p>
    <w:p w:rsidR="003F67E7" w:rsidRPr="003F67E7" w:rsidRDefault="003F67E7" w:rsidP="003F67E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F67E7" w:rsidTr="003F67E7">
        <w:tc>
          <w:tcPr>
            <w:tcW w:w="3114" w:type="dxa"/>
          </w:tcPr>
          <w:p w:rsidR="003F67E7" w:rsidRDefault="003F67E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F67E7" w:rsidRDefault="003F67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3F67E7" w:rsidRDefault="003F67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F67E7" w:rsidRDefault="003F67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Бондаренко О.П.</w:t>
            </w:r>
          </w:p>
          <w:p w:rsidR="003F67E7" w:rsidRDefault="003F67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 от «24» июня   2025 г.</w:t>
            </w:r>
          </w:p>
          <w:p w:rsidR="003F67E7" w:rsidRDefault="003F67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F67E7" w:rsidRDefault="003F67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F67E7" w:rsidRDefault="003F67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3F67E7" w:rsidRDefault="003F67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F67E7" w:rsidRDefault="003F67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3F67E7" w:rsidRDefault="003F67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F67E7" w:rsidRDefault="003F67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«25» июня   2025 г.</w:t>
            </w:r>
          </w:p>
          <w:p w:rsidR="003F67E7" w:rsidRDefault="003F67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F67E7" w:rsidRDefault="003F67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F67E7" w:rsidRDefault="003F67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УГ№3 им. О.Г. Макарова</w:t>
            </w:r>
          </w:p>
          <w:p w:rsidR="003F67E7" w:rsidRDefault="003F67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F67E7" w:rsidRDefault="003F67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3F67E7" w:rsidRDefault="003F67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«01» июля 2025 г.</w:t>
            </w:r>
          </w:p>
          <w:p w:rsidR="003F67E7" w:rsidRDefault="003F67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339C" w:rsidRPr="003F67E7" w:rsidRDefault="0050339C">
      <w:pPr>
        <w:spacing w:after="0"/>
        <w:ind w:left="120"/>
        <w:rPr>
          <w:lang w:val="ru-RU"/>
        </w:rPr>
      </w:pPr>
    </w:p>
    <w:p w:rsidR="0050339C" w:rsidRPr="003F67E7" w:rsidRDefault="0050339C">
      <w:pPr>
        <w:spacing w:after="0"/>
        <w:ind w:left="120"/>
        <w:rPr>
          <w:lang w:val="ru-RU"/>
        </w:rPr>
      </w:pPr>
    </w:p>
    <w:p w:rsidR="0050339C" w:rsidRPr="003F67E7" w:rsidRDefault="0050339C">
      <w:pPr>
        <w:spacing w:after="0"/>
        <w:ind w:left="120"/>
        <w:rPr>
          <w:lang w:val="ru-RU"/>
        </w:rPr>
      </w:pPr>
    </w:p>
    <w:p w:rsidR="0050339C" w:rsidRPr="003F67E7" w:rsidRDefault="009F3072">
      <w:pPr>
        <w:spacing w:after="0" w:line="408" w:lineRule="auto"/>
        <w:ind w:left="120"/>
        <w:jc w:val="center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339C" w:rsidRPr="003F67E7" w:rsidRDefault="009F3072">
      <w:pPr>
        <w:spacing w:after="0" w:line="408" w:lineRule="auto"/>
        <w:ind w:left="120"/>
        <w:jc w:val="center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6912067)</w:t>
      </w: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9F3072">
      <w:pPr>
        <w:spacing w:after="0" w:line="408" w:lineRule="auto"/>
        <w:ind w:left="120"/>
        <w:jc w:val="center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предмета «Информатика» (углублённый уровень)</w:t>
      </w:r>
    </w:p>
    <w:p w:rsidR="0050339C" w:rsidRPr="003F67E7" w:rsidRDefault="009F3072">
      <w:pPr>
        <w:spacing w:after="0" w:line="408" w:lineRule="auto"/>
        <w:ind w:left="120"/>
        <w:jc w:val="center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50339C">
      <w:pPr>
        <w:spacing w:after="0"/>
        <w:ind w:left="120"/>
        <w:jc w:val="center"/>
        <w:rPr>
          <w:lang w:val="ru-RU"/>
        </w:rPr>
      </w:pPr>
    </w:p>
    <w:p w:rsidR="0050339C" w:rsidRPr="003F67E7" w:rsidRDefault="0050339C">
      <w:pPr>
        <w:spacing w:after="0"/>
        <w:ind w:left="120"/>
        <w:rPr>
          <w:lang w:val="ru-RU"/>
        </w:rPr>
      </w:pPr>
    </w:p>
    <w:p w:rsidR="0050339C" w:rsidRPr="003F67E7" w:rsidRDefault="0050339C">
      <w:pPr>
        <w:rPr>
          <w:lang w:val="ru-RU"/>
        </w:rPr>
        <w:sectPr w:rsidR="0050339C" w:rsidRPr="003F67E7">
          <w:pgSz w:w="11906" w:h="16383"/>
          <w:pgMar w:top="1134" w:right="850" w:bottom="1134" w:left="1701" w:header="720" w:footer="720" w:gutter="0"/>
          <w:cols w:space="720"/>
        </w:sect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bookmarkStart w:id="2" w:name="block-53087271"/>
      <w:bookmarkEnd w:id="0"/>
      <w:r w:rsidRPr="003F67E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</w:t>
      </w:r>
      <w:r w:rsidRPr="003F67E7">
        <w:rPr>
          <w:rFonts w:ascii="Times New Roman" w:hAnsi="Times New Roman"/>
          <w:color w:val="000000"/>
          <w:sz w:val="28"/>
          <w:lang w:val="ru-RU"/>
        </w:rPr>
        <w:t>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</w:t>
      </w:r>
      <w:r w:rsidRPr="003F67E7">
        <w:rPr>
          <w:rFonts w:ascii="Times New Roman" w:hAnsi="Times New Roman"/>
          <w:color w:val="000000"/>
          <w:sz w:val="28"/>
          <w:lang w:val="ru-RU"/>
        </w:rPr>
        <w:t>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</w:t>
      </w:r>
      <w:r w:rsidRPr="003F67E7">
        <w:rPr>
          <w:rFonts w:ascii="Times New Roman" w:hAnsi="Times New Roman"/>
          <w:color w:val="000000"/>
          <w:sz w:val="28"/>
          <w:lang w:val="ru-RU"/>
        </w:rPr>
        <w:t>римерное распределение учебных часов по тематическим разделам курса и рекомендуемую (примерную) последовательность их изучения с учётом межпредметных и внутрипредметных связей, логики учебного процесса, возрастных особенностей обучающихся.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Программа по инф</w:t>
      </w:r>
      <w:r w:rsidRPr="003F67E7">
        <w:rPr>
          <w:rFonts w:ascii="Times New Roman" w:hAnsi="Times New Roman"/>
          <w:color w:val="000000"/>
          <w:sz w:val="28"/>
          <w:lang w:val="ru-RU"/>
        </w:rPr>
        <w:t>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</w:t>
      </w:r>
      <w:r w:rsidRPr="003F67E7">
        <w:rPr>
          <w:rFonts w:ascii="Times New Roman" w:hAnsi="Times New Roman"/>
          <w:color w:val="000000"/>
          <w:sz w:val="28"/>
          <w:lang w:val="ru-RU"/>
        </w:rPr>
        <w:t>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</w:t>
      </w:r>
      <w:r w:rsidRPr="003F67E7">
        <w:rPr>
          <w:rFonts w:ascii="Times New Roman" w:hAnsi="Times New Roman"/>
          <w:color w:val="000000"/>
          <w:sz w:val="28"/>
          <w:lang w:val="ru-RU"/>
        </w:rPr>
        <w:t>плины, изучающей закономерности протекания и возможности автоматизации информационных процессов в различных системах;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междисциплинарный характер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информатики и информационной деятельности.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</w:t>
      </w:r>
      <w:r w:rsidRPr="003F67E7">
        <w:rPr>
          <w:rFonts w:ascii="Times New Roman" w:hAnsi="Times New Roman"/>
          <w:color w:val="000000"/>
          <w:sz w:val="28"/>
          <w:lang w:val="ru-RU"/>
        </w:rPr>
        <w:t>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</w:t>
      </w:r>
      <w:r w:rsidRPr="003F67E7">
        <w:rPr>
          <w:rFonts w:ascii="Times New Roman" w:hAnsi="Times New Roman"/>
          <w:color w:val="000000"/>
          <w:sz w:val="28"/>
          <w:lang w:val="ru-RU"/>
        </w:rPr>
        <w:t>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</w:t>
      </w:r>
      <w:r w:rsidRPr="003F67E7">
        <w:rPr>
          <w:rFonts w:ascii="Times New Roman" w:hAnsi="Times New Roman"/>
          <w:color w:val="000000"/>
          <w:sz w:val="28"/>
          <w:lang w:val="ru-RU"/>
        </w:rPr>
        <w:t>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и теоретические </w:t>
      </w:r>
      <w:r w:rsidRPr="003F67E7">
        <w:rPr>
          <w:rFonts w:ascii="Times New Roman" w:hAnsi="Times New Roman"/>
          <w:color w:val="000000"/>
          <w:sz w:val="28"/>
          <w:lang w:val="ru-RU"/>
        </w:rPr>
        <w:t>задачи, характерные для использования методов и инструментария данной предметной области;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В рамках углублённого </w:t>
      </w:r>
      <w:r w:rsidRPr="003F67E7">
        <w:rPr>
          <w:rFonts w:ascii="Times New Roman" w:hAnsi="Times New Roman"/>
          <w:color w:val="000000"/>
          <w:sz w:val="28"/>
          <w:lang w:val="ru-RU"/>
        </w:rPr>
        <w:t>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</w:t>
      </w:r>
      <w:r w:rsidRPr="003F67E7">
        <w:rPr>
          <w:rFonts w:ascii="Times New Roman" w:hAnsi="Times New Roman"/>
          <w:color w:val="000000"/>
          <w:sz w:val="28"/>
          <w:lang w:val="ru-RU"/>
        </w:rPr>
        <w:t>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</w:t>
      </w:r>
      <w:r w:rsidRPr="003F67E7">
        <w:rPr>
          <w:rFonts w:ascii="Times New Roman" w:hAnsi="Times New Roman"/>
          <w:color w:val="000000"/>
          <w:sz w:val="28"/>
          <w:lang w:val="ru-RU"/>
        </w:rPr>
        <w:t>емы распределённого реестра, технологии виртуальной и дополненной реальностей.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</w:t>
      </w:r>
      <w:r w:rsidRPr="003F67E7">
        <w:rPr>
          <w:rFonts w:ascii="Times New Roman" w:hAnsi="Times New Roman"/>
          <w:color w:val="000000"/>
          <w:sz w:val="28"/>
          <w:lang w:val="ru-RU"/>
        </w:rPr>
        <w:t>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</w:t>
      </w:r>
      <w:r w:rsidRPr="003F67E7">
        <w:rPr>
          <w:rFonts w:ascii="Times New Roman" w:hAnsi="Times New Roman"/>
          <w:color w:val="000000"/>
          <w:sz w:val="28"/>
          <w:lang w:val="ru-RU"/>
        </w:rPr>
        <w:t>форматики, информационных и коммуникационных технологий в современном обществе;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</w:t>
      </w:r>
      <w:r w:rsidRPr="003F67E7">
        <w:rPr>
          <w:rFonts w:ascii="Times New Roman" w:hAnsi="Times New Roman"/>
          <w:color w:val="000000"/>
          <w:sz w:val="28"/>
          <w:lang w:val="ru-RU"/>
        </w:rPr>
        <w:t>ивания и связь критериев с определённой системой ценностей, проверять на достоверность и обобщать информацию;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</w:t>
      </w:r>
      <w:r w:rsidRPr="003F67E7">
        <w:rPr>
          <w:rFonts w:ascii="Times New Roman" w:hAnsi="Times New Roman"/>
          <w:color w:val="000000"/>
          <w:sz w:val="28"/>
          <w:lang w:val="ru-RU"/>
        </w:rPr>
        <w:t>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</w:t>
      </w:r>
      <w:r w:rsidRPr="003F67E7">
        <w:rPr>
          <w:rFonts w:ascii="Times New Roman" w:hAnsi="Times New Roman"/>
          <w:color w:val="000000"/>
          <w:sz w:val="28"/>
          <w:lang w:val="ru-RU"/>
        </w:rPr>
        <w:t>спользование информационных систем, распространение информации;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выделяются четыре тематических раздела.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</w:t>
      </w:r>
      <w:r w:rsidRPr="003F67E7">
        <w:rPr>
          <w:rFonts w:ascii="Times New Roman" w:hAnsi="Times New Roman"/>
          <w:color w:val="000000"/>
          <w:sz w:val="28"/>
          <w:lang w:val="ru-RU"/>
        </w:rPr>
        <w:t>ванию интернет-сервисов, информационной безопасности.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</w:t>
      </w:r>
      <w:r w:rsidRPr="003F67E7">
        <w:rPr>
          <w:rFonts w:ascii="Times New Roman" w:hAnsi="Times New Roman"/>
          <w:color w:val="000000"/>
          <w:sz w:val="28"/>
          <w:lang w:val="ru-RU"/>
        </w:rPr>
        <w:t>оделирования.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3F67E7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«Информационные те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хнологии»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 прив</w:t>
      </w:r>
      <w:r w:rsidRPr="003F67E7">
        <w:rPr>
          <w:rFonts w:ascii="Times New Roman" w:hAnsi="Times New Roman"/>
          <w:color w:val="000000"/>
          <w:sz w:val="28"/>
          <w:lang w:val="ru-RU"/>
        </w:rPr>
        <w:t>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Углублённый уровень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специальности в области </w:t>
      </w:r>
      <w:r w:rsidRPr="003F67E7">
        <w:rPr>
          <w:rFonts w:ascii="Times New Roman" w:hAnsi="Times New Roman"/>
          <w:color w:val="000000"/>
          <w:sz w:val="28"/>
          <w:lang w:val="ru-RU"/>
        </w:rPr>
        <w:t>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</w:t>
      </w:r>
      <w:r w:rsidRPr="003F67E7">
        <w:rPr>
          <w:rFonts w:ascii="Times New Roman" w:hAnsi="Times New Roman"/>
          <w:color w:val="000000"/>
          <w:sz w:val="28"/>
          <w:lang w:val="ru-RU"/>
        </w:rPr>
        <w:t>твенного экзамена по информатике.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bookmarkStart w:id="3" w:name="00eb42d4-8653-4d3e-963c-73e771f3fd24"/>
      <w:r w:rsidRPr="003F67E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</w:t>
      </w:r>
      <w:r w:rsidRPr="003F67E7">
        <w:rPr>
          <w:rFonts w:ascii="Times New Roman" w:hAnsi="Times New Roman"/>
          <w:color w:val="000000"/>
          <w:sz w:val="28"/>
          <w:lang w:val="ru-RU"/>
        </w:rPr>
        <w:t>ики – 272 часа: в 10 классе – 136 часов (4 часа в неделю), в 11 классе – 136 часов (4 часа в неделю).</w:t>
      </w:r>
      <w:bookmarkEnd w:id="3"/>
    </w:p>
    <w:p w:rsidR="0050339C" w:rsidRPr="003F67E7" w:rsidRDefault="0050339C">
      <w:pPr>
        <w:rPr>
          <w:lang w:val="ru-RU"/>
        </w:rPr>
        <w:sectPr w:rsidR="0050339C" w:rsidRPr="003F67E7">
          <w:pgSz w:w="11906" w:h="16383"/>
          <w:pgMar w:top="1134" w:right="850" w:bottom="1134" w:left="1701" w:header="720" w:footer="720" w:gutter="0"/>
          <w:cols w:space="720"/>
        </w:sect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bookmarkStart w:id="4" w:name="block-53087273"/>
      <w:bookmarkEnd w:id="2"/>
      <w:r w:rsidRPr="003F67E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Требования техники безопасности и гигиены при работе с компьютерами и другими компонентами </w:t>
      </w:r>
      <w:r w:rsidRPr="003F67E7">
        <w:rPr>
          <w:rFonts w:ascii="Times New Roman" w:hAnsi="Times New Roman"/>
          <w:color w:val="000000"/>
          <w:sz w:val="28"/>
          <w:lang w:val="ru-RU"/>
        </w:rPr>
        <w:t>цифрового окружения.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</w:t>
      </w:r>
      <w:r w:rsidRPr="003F67E7">
        <w:rPr>
          <w:rFonts w:ascii="Times New Roman" w:hAnsi="Times New Roman"/>
          <w:color w:val="000000"/>
          <w:sz w:val="28"/>
          <w:lang w:val="ru-RU"/>
        </w:rPr>
        <w:t>рямой доступ к памяти.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</w:t>
      </w:r>
      <w:r w:rsidRPr="003F67E7">
        <w:rPr>
          <w:rFonts w:ascii="Times New Roman" w:hAnsi="Times New Roman"/>
          <w:color w:val="000000"/>
          <w:sz w:val="28"/>
          <w:lang w:val="ru-RU"/>
        </w:rPr>
        <w:t>муникациях. Встроенные компьютеры. Микроконтроллеры. Роботизированные производства.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</w:t>
      </w:r>
      <w:r w:rsidRPr="003F67E7">
        <w:rPr>
          <w:rFonts w:ascii="Times New Roman" w:hAnsi="Times New Roman"/>
          <w:color w:val="000000"/>
          <w:sz w:val="28"/>
          <w:lang w:val="ru-RU"/>
        </w:rPr>
        <w:t>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</w:t>
      </w:r>
      <w:r w:rsidRPr="003F67E7">
        <w:rPr>
          <w:rFonts w:ascii="Times New Roman" w:hAnsi="Times New Roman"/>
          <w:color w:val="000000"/>
          <w:sz w:val="28"/>
          <w:lang w:val="ru-RU"/>
        </w:rPr>
        <w:t>я описания групп файлов.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</w:t>
      </w:r>
      <w:r w:rsidRPr="003F67E7">
        <w:rPr>
          <w:rFonts w:ascii="Times New Roman" w:hAnsi="Times New Roman"/>
          <w:color w:val="000000"/>
          <w:sz w:val="28"/>
          <w:lang w:val="ru-RU"/>
        </w:rPr>
        <w:t>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3F67E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3F67E7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3F67E7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</w:t>
      </w:r>
      <w:r w:rsidRPr="003F67E7">
        <w:rPr>
          <w:rFonts w:ascii="Times New Roman" w:hAnsi="Times New Roman"/>
          <w:color w:val="000000"/>
          <w:sz w:val="28"/>
          <w:lang w:val="ru-RU"/>
        </w:rPr>
        <w:t>ения пакетов.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</w:t>
      </w: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(например, локация мобильных телефонов, определение загруженности автомагистралей), интернет-торговля, бронирование биле</w:t>
      </w:r>
      <w:r w:rsidRPr="003F67E7">
        <w:rPr>
          <w:rFonts w:ascii="Times New Roman" w:hAnsi="Times New Roman"/>
          <w:color w:val="000000"/>
          <w:sz w:val="28"/>
          <w:lang w:val="ru-RU"/>
        </w:rPr>
        <w:t>тов и гостиниц.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ельные ресурсы. 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тизированных информационных системах. Правовое обеспечение информационной безопасности. 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Шифрование данных. Симметричные и несимметричные шифры. Шифры простой замены. Шифр Цезаря. Шифр Виженера. Ал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Непрерывные и дискретные величины и сигналы. Необходимость дискретизации информации, предназначенной для хранения, </w:t>
      </w:r>
      <w:r w:rsidRPr="003F67E7">
        <w:rPr>
          <w:rFonts w:ascii="Times New Roman" w:hAnsi="Times New Roman"/>
          <w:color w:val="000000"/>
          <w:sz w:val="28"/>
          <w:lang w:val="ru-RU"/>
        </w:rPr>
        <w:t>передачи и обработки в цифровых системах.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Фано. Построение однозначно декодируемых кодов с помощью дерева. Единицы измерения </w:t>
      </w:r>
      <w:r w:rsidRPr="003F67E7">
        <w:rPr>
          <w:rFonts w:ascii="Times New Roman" w:hAnsi="Times New Roman"/>
          <w:color w:val="000000"/>
          <w:sz w:val="28"/>
          <w:lang w:val="ru-RU"/>
        </w:rPr>
        <w:t>количества информации. Алфавитный подход к оценке количества информации.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3F67E7">
        <w:rPr>
          <w:rFonts w:ascii="Times New Roman" w:hAnsi="Times New Roman"/>
          <w:color w:val="000000"/>
          <w:sz w:val="28"/>
          <w:lang w:val="ru-RU"/>
        </w:rPr>
        <w:t>-ичную. Перевод конечной десятично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й дроби в </w:t>
      </w:r>
      <w:r>
        <w:rPr>
          <w:rFonts w:ascii="Times New Roman" w:hAnsi="Times New Roman"/>
          <w:color w:val="000000"/>
          <w:sz w:val="28"/>
        </w:rPr>
        <w:t>P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-ичную. Двоичная, восьмеричная и шестнадцатеричная системы счисления, связь между ними. </w:t>
      </w: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Кодирование тексто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3F67E7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</w:t>
      </w:r>
      <w:r w:rsidRPr="003F67E7">
        <w:rPr>
          <w:rFonts w:ascii="Times New Roman" w:hAnsi="Times New Roman"/>
          <w:color w:val="000000"/>
          <w:sz w:val="28"/>
          <w:lang w:val="ru-RU"/>
        </w:rPr>
        <w:t>ета. Цветовые модели. Векторное кодирование. Форматы графических файлов. Трёхмерная графика. Фрактальная графика.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Алгебра логики.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Понятие высказывания. Высказывательные формы (предикаты). Кванторы существования и всеобщности.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операции и операции над множествами.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</w:t>
      </w:r>
      <w:r w:rsidRPr="003F67E7">
        <w:rPr>
          <w:rFonts w:ascii="Times New Roman" w:hAnsi="Times New Roman"/>
          <w:color w:val="000000"/>
          <w:sz w:val="28"/>
          <w:lang w:val="ru-RU"/>
        </w:rPr>
        <w:t>ые системы логических функций.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</w:t>
      </w:r>
      <w:r w:rsidRPr="003F67E7">
        <w:rPr>
          <w:rFonts w:ascii="Times New Roman" w:hAnsi="Times New Roman"/>
          <w:color w:val="000000"/>
          <w:sz w:val="28"/>
          <w:lang w:val="ru-RU"/>
        </w:rPr>
        <w:t>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</w:t>
      </w:r>
      <w:r w:rsidRPr="003F67E7">
        <w:rPr>
          <w:rFonts w:ascii="Times New Roman" w:hAnsi="Times New Roman"/>
          <w:color w:val="000000"/>
          <w:sz w:val="28"/>
          <w:lang w:val="ru-RU"/>
        </w:rPr>
        <w:t>лнение разрядной сетки. Беззнаковые и знаковые данные. Знаковый бит. Двоичный дополнительный код отрицательных чисел.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</w:t>
      </w:r>
      <w:r w:rsidRPr="003F67E7">
        <w:rPr>
          <w:rFonts w:ascii="Times New Roman" w:hAnsi="Times New Roman"/>
          <w:color w:val="000000"/>
          <w:sz w:val="28"/>
          <w:lang w:val="ru-RU"/>
        </w:rPr>
        <w:t>копление ошибок при вычислениях.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</w:t>
      </w:r>
      <w:r w:rsidRPr="003F67E7">
        <w:rPr>
          <w:rFonts w:ascii="Times New Roman" w:hAnsi="Times New Roman"/>
          <w:color w:val="000000"/>
          <w:sz w:val="28"/>
          <w:lang w:val="ru-RU"/>
        </w:rPr>
        <w:t>тат.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Отладочный вывод. Пошаговое выполнение программы. Точки останова. Просмотр значений переменных.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#). Типы данных: целочисленные, вещественные, символьные, логические. Ветвления. Сложные условия. Циклы с условием. </w:t>
      </w:r>
      <w:r w:rsidRPr="003F67E7">
        <w:rPr>
          <w:rFonts w:ascii="Times New Roman" w:hAnsi="Times New Roman"/>
          <w:color w:val="000000"/>
          <w:sz w:val="28"/>
          <w:lang w:val="ru-RU"/>
        </w:rPr>
        <w:t>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</w:t>
      </w:r>
      <w:r w:rsidRPr="003F67E7">
        <w:rPr>
          <w:rFonts w:ascii="Times New Roman" w:hAnsi="Times New Roman"/>
          <w:color w:val="000000"/>
          <w:sz w:val="28"/>
          <w:lang w:val="ru-RU"/>
        </w:rPr>
        <w:t>я пользователя.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Нахождение всех простых чисел </w:t>
      </w:r>
      <w:r w:rsidRPr="003F67E7">
        <w:rPr>
          <w:rFonts w:ascii="Times New Roman" w:hAnsi="Times New Roman"/>
          <w:color w:val="000000"/>
          <w:sz w:val="28"/>
          <w:lang w:val="ru-RU"/>
        </w:rPr>
        <w:t>в заданном диапазоне. Представление числа в виде набора простых сомножителей. Алгоритм быстрого возведения в степень.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</w:t>
      </w:r>
      <w:r w:rsidRPr="003F67E7">
        <w:rPr>
          <w:rFonts w:ascii="Times New Roman" w:hAnsi="Times New Roman"/>
          <w:color w:val="000000"/>
          <w:sz w:val="28"/>
          <w:lang w:val="ru-RU"/>
        </w:rPr>
        <w:t>л.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</w:t>
      </w:r>
      <w:r w:rsidRPr="003F67E7">
        <w:rPr>
          <w:rFonts w:ascii="Times New Roman" w:hAnsi="Times New Roman"/>
          <w:color w:val="000000"/>
          <w:sz w:val="28"/>
          <w:lang w:val="ru-RU"/>
        </w:rPr>
        <w:t>вания. Подключение библиотек подпрограмм сторонних производителей. Модульный принцип построения программ.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числение длин кривых. Вычисление площадей фигур с помощью численных методов (метод прямоугольников, метод </w:t>
      </w: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</w:t>
      </w:r>
      <w:r w:rsidRPr="003F67E7">
        <w:rPr>
          <w:rFonts w:ascii="Times New Roman" w:hAnsi="Times New Roman"/>
          <w:color w:val="000000"/>
          <w:sz w:val="28"/>
          <w:lang w:val="ru-RU"/>
        </w:rPr>
        <w:t>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</w:t>
      </w:r>
      <w:r w:rsidRPr="003F67E7">
        <w:rPr>
          <w:rFonts w:ascii="Times New Roman" w:hAnsi="Times New Roman"/>
          <w:color w:val="000000"/>
          <w:sz w:val="28"/>
          <w:lang w:val="ru-RU"/>
        </w:rPr>
        <w:t>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</w:t>
      </w:r>
      <w:r w:rsidRPr="003F67E7">
        <w:rPr>
          <w:rFonts w:ascii="Times New Roman" w:hAnsi="Times New Roman"/>
          <w:color w:val="000000"/>
          <w:sz w:val="28"/>
          <w:lang w:val="ru-RU"/>
        </w:rPr>
        <w:t>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Сортировка одномерного массива. Простые методы сортировки (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метод пузырька, метод выбора, сортировка вставками). Сортировка слиянием. Быстрая сортировка массива (алгоритм </w:t>
      </w:r>
      <w:r>
        <w:rPr>
          <w:rFonts w:ascii="Times New Roman" w:hAnsi="Times New Roman"/>
          <w:color w:val="000000"/>
          <w:sz w:val="28"/>
        </w:rPr>
        <w:t>QuickSort</w:t>
      </w:r>
      <w:r w:rsidRPr="003F67E7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Двумерные массивы (матрицы). Алгоритмы обработки двумерных массивов: заполнение двумерного </w:t>
      </w:r>
      <w:r w:rsidRPr="003F67E7">
        <w:rPr>
          <w:rFonts w:ascii="Times New Roman" w:hAnsi="Times New Roman"/>
          <w:color w:val="000000"/>
          <w:sz w:val="28"/>
          <w:lang w:val="ru-RU"/>
        </w:rPr>
        <w:t>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</w:t>
      </w:r>
      <w:r w:rsidRPr="003F67E7">
        <w:rPr>
          <w:rFonts w:ascii="Times New Roman" w:hAnsi="Times New Roman"/>
          <w:color w:val="000000"/>
          <w:sz w:val="28"/>
          <w:lang w:val="ru-RU"/>
        </w:rPr>
        <w:t>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</w:t>
      </w:r>
      <w:r w:rsidRPr="003F67E7">
        <w:rPr>
          <w:rFonts w:ascii="Times New Roman" w:hAnsi="Times New Roman"/>
          <w:color w:val="000000"/>
          <w:sz w:val="28"/>
          <w:lang w:val="ru-RU"/>
        </w:rPr>
        <w:t>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</w:t>
      </w:r>
      <w:r w:rsidRPr="003F67E7">
        <w:rPr>
          <w:rFonts w:ascii="Times New Roman" w:hAnsi="Times New Roman"/>
          <w:color w:val="000000"/>
          <w:sz w:val="28"/>
          <w:lang w:val="ru-RU"/>
        </w:rPr>
        <w:t>анные средства редактирования математических текстов.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интернет-сервисы для обработки и представления данных. Большие данные. Машинное обучение. Интеллектуальный анализ </w:t>
      </w:r>
      <w:r w:rsidRPr="003F67E7">
        <w:rPr>
          <w:rFonts w:ascii="Times New Roman" w:hAnsi="Times New Roman"/>
          <w:color w:val="000000"/>
          <w:sz w:val="28"/>
          <w:lang w:val="ru-RU"/>
        </w:rPr>
        <w:t>данных.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</w:t>
      </w:r>
      <w:r w:rsidRPr="003F67E7">
        <w:rPr>
          <w:rFonts w:ascii="Times New Roman" w:hAnsi="Times New Roman"/>
          <w:color w:val="000000"/>
          <w:sz w:val="28"/>
          <w:lang w:val="ru-RU"/>
        </w:rPr>
        <w:t>оение графиков функций. Подбор линии тренда, решение задач прогнозирования.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целевой функции. Решение задач оптимизации с помощью электронных таблиц.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Теоретические подходы к оценке количества информации. Закон аддитивности информации. Формула Хартли. Информация и вероятность. Формула Шен</w:t>
      </w:r>
      <w:r w:rsidRPr="003F67E7">
        <w:rPr>
          <w:rFonts w:ascii="Times New Roman" w:hAnsi="Times New Roman"/>
          <w:color w:val="000000"/>
          <w:sz w:val="28"/>
          <w:lang w:val="ru-RU"/>
        </w:rPr>
        <w:t>нона.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3F67E7">
        <w:rPr>
          <w:rFonts w:ascii="Times New Roman" w:hAnsi="Times New Roman"/>
          <w:color w:val="000000"/>
          <w:sz w:val="28"/>
          <w:lang w:val="ru-RU"/>
        </w:rPr>
        <w:t>3.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</w:t>
      </w:r>
      <w:r w:rsidRPr="003F67E7">
        <w:rPr>
          <w:rFonts w:ascii="Times New Roman" w:hAnsi="Times New Roman"/>
          <w:color w:val="000000"/>
          <w:sz w:val="28"/>
          <w:lang w:val="ru-RU"/>
        </w:rPr>
        <w:t>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</w:t>
      </w:r>
      <w:r w:rsidRPr="003F67E7">
        <w:rPr>
          <w:rFonts w:ascii="Times New Roman" w:hAnsi="Times New Roman"/>
          <w:color w:val="000000"/>
          <w:sz w:val="28"/>
          <w:lang w:val="ru-RU"/>
        </w:rPr>
        <w:t>нга.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</w:t>
      </w:r>
      <w:r w:rsidRPr="003F67E7">
        <w:rPr>
          <w:rFonts w:ascii="Times New Roman" w:hAnsi="Times New Roman"/>
          <w:color w:val="000000"/>
          <w:sz w:val="28"/>
          <w:lang w:val="ru-RU"/>
        </w:rPr>
        <w:t>ция прикладных задач.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</w:t>
      </w:r>
      <w:r w:rsidRPr="003F67E7">
        <w:rPr>
          <w:rFonts w:ascii="Times New Roman" w:hAnsi="Times New Roman"/>
          <w:color w:val="000000"/>
          <w:sz w:val="28"/>
          <w:lang w:val="ru-RU"/>
        </w:rPr>
        <w:t>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Деревья. Бинарное дерево.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</w:t>
      </w:r>
      <w:r w:rsidRPr="003F67E7">
        <w:rPr>
          <w:rFonts w:ascii="Times New Roman" w:hAnsi="Times New Roman"/>
          <w:color w:val="000000"/>
          <w:sz w:val="28"/>
          <w:lang w:val="ru-RU"/>
        </w:rPr>
        <w:t>ии. Выигрышные стратегии.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ование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Оценка сложности вычислений. Время работы и объём используемой памяти, их зависимость от размера исходных данных. Оценка асимптотической </w:t>
      </w:r>
      <w:r w:rsidRPr="003F67E7">
        <w:rPr>
          <w:rFonts w:ascii="Times New Roman" w:hAnsi="Times New Roman"/>
          <w:color w:val="000000"/>
          <w:sz w:val="28"/>
          <w:lang w:val="ru-RU"/>
        </w:rPr>
        <w:t>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Многораз</w:t>
      </w:r>
      <w:r w:rsidRPr="003F67E7">
        <w:rPr>
          <w:rFonts w:ascii="Times New Roman" w:hAnsi="Times New Roman"/>
          <w:color w:val="000000"/>
          <w:sz w:val="28"/>
          <w:lang w:val="ru-RU"/>
        </w:rPr>
        <w:t>рядные целые числа, задачи длинной арифметики.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</w:t>
      </w:r>
      <w:r w:rsidRPr="003F67E7">
        <w:rPr>
          <w:rFonts w:ascii="Times New Roman" w:hAnsi="Times New Roman"/>
          <w:color w:val="000000"/>
          <w:sz w:val="28"/>
          <w:lang w:val="ru-RU"/>
        </w:rPr>
        <w:t>аписанного в постфиксной форме.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Алгоритмы на графах. Построение минимального остовного дерева взвешенного связного неориентированного графа. Количество различных путей между вершинами ориентиро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ванного ациклического графа. Алгоритм Дейкстры. 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</w:t>
      </w:r>
      <w:r w:rsidRPr="003F67E7">
        <w:rPr>
          <w:rFonts w:ascii="Times New Roman" w:hAnsi="Times New Roman"/>
          <w:color w:val="000000"/>
          <w:sz w:val="28"/>
          <w:lang w:val="ru-RU"/>
        </w:rPr>
        <w:t>реди для обхода дерева.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Динамическое программирование как метод решения задач с сохранением промежуточных результатов. Задачи, решаемые с помощью </w:t>
      </w: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динамического программирования: вычисление рекурсивных функций, подсчёт количества вариантов, задачи </w:t>
      </w:r>
      <w:r w:rsidRPr="003F67E7">
        <w:rPr>
          <w:rFonts w:ascii="Times New Roman" w:hAnsi="Times New Roman"/>
          <w:color w:val="000000"/>
          <w:sz w:val="28"/>
          <w:lang w:val="ru-RU"/>
        </w:rPr>
        <w:t>оптимизации.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Сред</w:t>
      </w:r>
      <w:r w:rsidRPr="003F67E7">
        <w:rPr>
          <w:rFonts w:ascii="Times New Roman" w:hAnsi="Times New Roman"/>
          <w:color w:val="000000"/>
          <w:sz w:val="28"/>
          <w:lang w:val="ru-RU"/>
        </w:rPr>
        <w:t>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Этапы компьютерно</w:t>
      </w:r>
      <w:r w:rsidRPr="003F67E7">
        <w:rPr>
          <w:rFonts w:ascii="Times New Roman" w:hAnsi="Times New Roman"/>
          <w:color w:val="000000"/>
          <w:sz w:val="28"/>
          <w:lang w:val="ru-RU"/>
        </w:rPr>
        <w:t>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Дискретизация при математическом моделировании непрерывных процессов. Моделирование движения. Моделирован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ие биологических систем. Математические модели в экономике. Вычислительные эксперименты с моделями. 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</w:t>
      </w:r>
      <w:r w:rsidRPr="003F67E7">
        <w:rPr>
          <w:rFonts w:ascii="Times New Roman" w:hAnsi="Times New Roman"/>
          <w:color w:val="000000"/>
          <w:sz w:val="28"/>
          <w:lang w:val="ru-RU"/>
        </w:rPr>
        <w:t>о результатам эксперимента.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</w:t>
      </w:r>
      <w:r w:rsidRPr="003F67E7">
        <w:rPr>
          <w:rFonts w:ascii="Times New Roman" w:hAnsi="Times New Roman"/>
          <w:color w:val="000000"/>
          <w:sz w:val="28"/>
          <w:lang w:val="ru-RU"/>
        </w:rPr>
        <w:t>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Внешний ключ. Целостность базы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данных. Запросы к многотабличным базам данных. 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3F67E7">
        <w:rPr>
          <w:rFonts w:ascii="Times New Roman" w:hAnsi="Times New Roman"/>
          <w:color w:val="000000"/>
          <w:sz w:val="28"/>
          <w:lang w:val="ru-RU"/>
        </w:rPr>
        <w:t>.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Формы на веб-странице.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</w:t>
      </w: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устройств). Графический редактор. Р</w:t>
      </w:r>
      <w:r w:rsidRPr="003F67E7">
        <w:rPr>
          <w:rFonts w:ascii="Times New Roman" w:hAnsi="Times New Roman"/>
          <w:color w:val="000000"/>
          <w:sz w:val="28"/>
          <w:lang w:val="ru-RU"/>
        </w:rPr>
        <w:t>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Многослойные изображения. Текстовые слои. Маска слоя. Каналы. Сохранение выделенной </w:t>
      </w:r>
      <w:r w:rsidRPr="003F67E7">
        <w:rPr>
          <w:rFonts w:ascii="Times New Roman" w:hAnsi="Times New Roman"/>
          <w:color w:val="000000"/>
          <w:sz w:val="28"/>
          <w:lang w:val="ru-RU"/>
        </w:rPr>
        <w:t>области. Подготовка иллюстраций для веб-сайтов. Анимированные изображения.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</w:t>
      </w:r>
      <w:r w:rsidRPr="003F67E7">
        <w:rPr>
          <w:rFonts w:ascii="Times New Roman" w:hAnsi="Times New Roman"/>
          <w:color w:val="000000"/>
          <w:sz w:val="28"/>
          <w:lang w:val="ru-RU"/>
        </w:rPr>
        <w:t>ых изображений.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3F67E7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:rsidR="0050339C" w:rsidRPr="003F67E7" w:rsidRDefault="0050339C">
      <w:pPr>
        <w:rPr>
          <w:lang w:val="ru-RU"/>
        </w:rPr>
        <w:sectPr w:rsidR="0050339C" w:rsidRPr="003F67E7">
          <w:pgSz w:w="11906" w:h="16383"/>
          <w:pgMar w:top="1134" w:right="850" w:bottom="1134" w:left="1701" w:header="720" w:footer="720" w:gutter="0"/>
          <w:cols w:space="720"/>
        </w:sect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bookmarkStart w:id="5" w:name="block-53087274"/>
      <w:bookmarkEnd w:id="4"/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ПЛАНИРУЕМ</w:t>
      </w:r>
      <w:r w:rsidRPr="003F67E7">
        <w:rPr>
          <w:rFonts w:ascii="Times New Roman" w:hAnsi="Times New Roman"/>
          <w:color w:val="000000"/>
          <w:sz w:val="28"/>
          <w:lang w:val="ru-RU"/>
        </w:rPr>
        <w:t>ЫЕ РЕЗУЛЬТАТЫ ОСВОЕНИЯ ПРОГРАММЫ ПО ИНФОРМАТИКЕ (УГЛУБЛЁННЫЙ УРОВЕНЬ) НА УРОВНЕ СРЕДНЕГО ОБЩЕГО ОБРАЗОВАНИЯ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</w:t>
      </w:r>
      <w:r w:rsidRPr="003F67E7">
        <w:rPr>
          <w:rFonts w:ascii="Times New Roman" w:hAnsi="Times New Roman"/>
          <w:color w:val="000000"/>
          <w:sz w:val="28"/>
          <w:lang w:val="ru-RU"/>
        </w:rPr>
        <w:t>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</w:t>
      </w:r>
      <w:r w:rsidRPr="003F67E7">
        <w:rPr>
          <w:rFonts w:ascii="Times New Roman" w:hAnsi="Times New Roman"/>
          <w:color w:val="000000"/>
          <w:sz w:val="28"/>
          <w:lang w:val="ru-RU"/>
        </w:rPr>
        <w:t>спитательной деятельности.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закона и правопорядка, соблюдение основополагающих норм информационного права и информационной безопасности;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</w:t>
      </w:r>
      <w:r w:rsidRPr="003F67E7">
        <w:rPr>
          <w:rFonts w:ascii="Times New Roman" w:hAnsi="Times New Roman"/>
          <w:color w:val="000000"/>
          <w:sz w:val="28"/>
          <w:lang w:val="ru-RU"/>
        </w:rPr>
        <w:t>признакам в виртуальном пространстве;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3) духовно-нравс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твенного воспитания: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</w:t>
      </w:r>
      <w:r w:rsidRPr="003F67E7">
        <w:rPr>
          <w:rFonts w:ascii="Times New Roman" w:hAnsi="Times New Roman"/>
          <w:b/>
          <w:color w:val="000000"/>
          <w:sz w:val="28"/>
          <w:lang w:val="ru-RU"/>
        </w:rPr>
        <w:t>ния: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сформированность здор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ового и безопасного образа жизни, ответственного отношения к своему здоровью, в том числе за счёт </w:t>
      </w: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</w:t>
      </w:r>
      <w:r w:rsidRPr="003F67E7">
        <w:rPr>
          <w:rFonts w:ascii="Times New Roman" w:hAnsi="Times New Roman"/>
          <w:color w:val="000000"/>
          <w:sz w:val="28"/>
          <w:lang w:val="ru-RU"/>
        </w:rPr>
        <w:t>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интерес к сферам профессиональной деятельности, связанным с информатикой, программированием и информационными технологиями, </w:t>
      </w:r>
      <w:r w:rsidRPr="003F67E7">
        <w:rPr>
          <w:rFonts w:ascii="Times New Roman" w:hAnsi="Times New Roman"/>
          <w:color w:val="000000"/>
          <w:sz w:val="28"/>
          <w:lang w:val="ru-RU"/>
        </w:rPr>
        <w:t>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</w:t>
      </w:r>
      <w:r w:rsidRPr="003F67E7">
        <w:rPr>
          <w:rFonts w:ascii="Times New Roman" w:hAnsi="Times New Roman"/>
          <w:color w:val="000000"/>
          <w:sz w:val="28"/>
          <w:lang w:val="ru-RU"/>
        </w:rPr>
        <w:t>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</w:t>
      </w:r>
      <w:r w:rsidRPr="003F67E7">
        <w:rPr>
          <w:rFonts w:ascii="Times New Roman" w:hAnsi="Times New Roman"/>
          <w:color w:val="000000"/>
          <w:sz w:val="28"/>
          <w:lang w:val="ru-RU"/>
        </w:rPr>
        <w:t>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жизни современного общества;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совершенствуется эмоциональный интеллект, предполагающий сформированность: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</w:t>
      </w:r>
      <w:r w:rsidRPr="003F67E7">
        <w:rPr>
          <w:rFonts w:ascii="Times New Roman" w:hAnsi="Times New Roman"/>
          <w:color w:val="000000"/>
          <w:sz w:val="28"/>
          <w:lang w:val="ru-RU"/>
        </w:rPr>
        <w:t>крытым новому;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3F67E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3F67E7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3F67E7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</w:t>
      </w:r>
      <w:r w:rsidRPr="003F67E7">
        <w:rPr>
          <w:rFonts w:ascii="Times New Roman" w:hAnsi="Times New Roman"/>
          <w:color w:val="000000"/>
          <w:sz w:val="28"/>
          <w:lang w:val="ru-RU"/>
        </w:rPr>
        <w:t>уществлении коммуникации, способность к сочувствию и сопереживанию;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3F67E7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версальные учебные действия, регулятивные универсальные учебные действия, совместная деятельность. 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</w:t>
      </w:r>
      <w:r w:rsidRPr="003F67E7">
        <w:rPr>
          <w:rFonts w:ascii="Times New Roman" w:hAnsi="Times New Roman"/>
          <w:color w:val="000000"/>
          <w:sz w:val="28"/>
          <w:lang w:val="ru-RU"/>
        </w:rPr>
        <w:t>сторонне;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разрабатывать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план решения проблемы с учётом анализа имеющихся материальных и нематериальных ресурсов;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</w:t>
      </w:r>
      <w:r w:rsidRPr="003F67E7">
        <w:rPr>
          <w:rFonts w:ascii="Times New Roman" w:hAnsi="Times New Roman"/>
          <w:color w:val="000000"/>
          <w:sz w:val="28"/>
          <w:lang w:val="ru-RU"/>
        </w:rPr>
        <w:t>ального, виртуального и комбинированного взаимодействия;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</w:t>
      </w:r>
      <w:r w:rsidRPr="003F67E7">
        <w:rPr>
          <w:rFonts w:ascii="Times New Roman" w:hAnsi="Times New Roman"/>
          <w:color w:val="000000"/>
          <w:sz w:val="28"/>
          <w:lang w:val="ru-RU"/>
        </w:rPr>
        <w:t>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</w:t>
      </w:r>
      <w:r w:rsidRPr="003F67E7">
        <w:rPr>
          <w:rFonts w:ascii="Times New Roman" w:hAnsi="Times New Roman"/>
          <w:color w:val="000000"/>
          <w:sz w:val="28"/>
          <w:lang w:val="ru-RU"/>
        </w:rPr>
        <w:t>ебных ситуациях, в том числе при создании учебных и социальных проектов;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собственные задачи в образовательной деятельности и жизненных </w:t>
      </w:r>
      <w:r w:rsidRPr="003F67E7">
        <w:rPr>
          <w:rFonts w:ascii="Times New Roman" w:hAnsi="Times New Roman"/>
          <w:color w:val="000000"/>
          <w:sz w:val="28"/>
          <w:lang w:val="ru-RU"/>
        </w:rPr>
        <w:t>ситуациях;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</w:t>
      </w:r>
      <w:r w:rsidRPr="003F67E7">
        <w:rPr>
          <w:rFonts w:ascii="Times New Roman" w:hAnsi="Times New Roman"/>
          <w:color w:val="000000"/>
          <w:sz w:val="28"/>
          <w:lang w:val="ru-RU"/>
        </w:rPr>
        <w:t>ты, критически оценивать их достоверность, прогнозировать изменение в новых условиях;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уметь пере</w:t>
      </w:r>
      <w:r w:rsidRPr="003F67E7">
        <w:rPr>
          <w:rFonts w:ascii="Times New Roman" w:hAnsi="Times New Roman"/>
          <w:color w:val="000000"/>
          <w:sz w:val="28"/>
          <w:lang w:val="ru-RU"/>
        </w:rPr>
        <w:t>носить знания в познавательную и практическую области жизнедеятельности;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</w:t>
      </w:r>
      <w:r w:rsidRPr="003F67E7">
        <w:rPr>
          <w:rFonts w:ascii="Times New Roman" w:hAnsi="Times New Roman"/>
          <w:color w:val="000000"/>
          <w:sz w:val="28"/>
          <w:lang w:val="ru-RU"/>
        </w:rPr>
        <w:t>я.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учётом назначения информации и целевой аудитории, выбирая оптимальную форму представления и визуализации;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</w:t>
      </w:r>
      <w:r w:rsidRPr="003F67E7">
        <w:rPr>
          <w:rFonts w:ascii="Times New Roman" w:hAnsi="Times New Roman"/>
          <w:color w:val="000000"/>
          <w:sz w:val="28"/>
          <w:lang w:val="ru-RU"/>
        </w:rPr>
        <w:t>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владеть навыками распоз</w:t>
      </w:r>
      <w:r w:rsidRPr="003F67E7">
        <w:rPr>
          <w:rFonts w:ascii="Times New Roman" w:hAnsi="Times New Roman"/>
          <w:color w:val="000000"/>
          <w:sz w:val="28"/>
          <w:lang w:val="ru-RU"/>
        </w:rPr>
        <w:t>навания и защиты информации, информационной безопасности личности.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распознавать предпосылки конфликтных ситуаций и смягчать конфликты;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языковых средств.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принимать цели совместно</w:t>
      </w:r>
      <w:r w:rsidRPr="003F67E7">
        <w:rPr>
          <w:rFonts w:ascii="Times New Roman" w:hAnsi="Times New Roman"/>
          <w:color w:val="000000"/>
          <w:sz w:val="28"/>
          <w:lang w:val="ru-RU"/>
        </w:rPr>
        <w:t>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и каждого участника команды в общий </w:t>
      </w:r>
      <w:r w:rsidRPr="003F67E7">
        <w:rPr>
          <w:rFonts w:ascii="Times New Roman" w:hAnsi="Times New Roman"/>
          <w:color w:val="000000"/>
          <w:sz w:val="28"/>
          <w:lang w:val="ru-RU"/>
        </w:rPr>
        <w:t>результат по разработанным критериям;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</w:t>
      </w:r>
      <w:r w:rsidRPr="003F67E7">
        <w:rPr>
          <w:rFonts w:ascii="Times New Roman" w:hAnsi="Times New Roman"/>
          <w:color w:val="000000"/>
          <w:sz w:val="28"/>
          <w:lang w:val="ru-RU"/>
        </w:rPr>
        <w:t>иативным.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</w:t>
      </w:r>
      <w:r w:rsidRPr="003F67E7">
        <w:rPr>
          <w:rFonts w:ascii="Times New Roman" w:hAnsi="Times New Roman"/>
          <w:color w:val="000000"/>
          <w:sz w:val="28"/>
          <w:lang w:val="ru-RU"/>
        </w:rPr>
        <w:t>го, брать ответственность за решение;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давать оценку новым ситуа</w:t>
      </w:r>
      <w:r w:rsidRPr="003F67E7">
        <w:rPr>
          <w:rFonts w:ascii="Times New Roman" w:hAnsi="Times New Roman"/>
          <w:color w:val="000000"/>
          <w:sz w:val="28"/>
          <w:lang w:val="ru-RU"/>
        </w:rPr>
        <w:t>циям, вносить коррективы в деятельность, оценивать соответствие результатов целям;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</w:t>
      </w:r>
      <w:r w:rsidRPr="003F67E7">
        <w:rPr>
          <w:rFonts w:ascii="Times New Roman" w:hAnsi="Times New Roman"/>
          <w:color w:val="000000"/>
          <w:sz w:val="28"/>
          <w:lang w:val="ru-RU"/>
        </w:rPr>
        <w:t>итуации, выбора верного решения;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</w:t>
      </w:r>
      <w:r w:rsidRPr="003F67E7">
        <w:rPr>
          <w:rFonts w:ascii="Times New Roman" w:hAnsi="Times New Roman"/>
          <w:color w:val="000000"/>
          <w:sz w:val="28"/>
          <w:lang w:val="ru-RU"/>
        </w:rPr>
        <w:t>инимать мотивы и аргументы других при анализе результатов деятельности;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left="120"/>
        <w:jc w:val="both"/>
        <w:rPr>
          <w:lang w:val="ru-RU"/>
        </w:rPr>
      </w:pPr>
      <w:r w:rsidRPr="003F67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339C" w:rsidRPr="003F67E7" w:rsidRDefault="0050339C">
      <w:pPr>
        <w:spacing w:after="0" w:line="264" w:lineRule="auto"/>
        <w:ind w:left="120"/>
        <w:jc w:val="both"/>
        <w:rPr>
          <w:lang w:val="ru-RU"/>
        </w:rPr>
      </w:pP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информатики углублённог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о уровня </w:t>
      </w:r>
      <w:r w:rsidRPr="003F67E7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</w:t>
      </w:r>
      <w:r w:rsidRPr="003F67E7">
        <w:rPr>
          <w:rFonts w:ascii="Times New Roman" w:hAnsi="Times New Roman"/>
          <w:color w:val="000000"/>
          <w:sz w:val="28"/>
          <w:lang w:val="ru-RU"/>
        </w:rPr>
        <w:t>ты системы», «системный эффект», «информационная система», «система управления»;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умение характеризовать большие данные, приводить </w:t>
      </w:r>
      <w:r w:rsidRPr="003F67E7">
        <w:rPr>
          <w:rFonts w:ascii="Times New Roman" w:hAnsi="Times New Roman"/>
          <w:color w:val="000000"/>
          <w:sz w:val="28"/>
          <w:lang w:val="ru-RU"/>
        </w:rPr>
        <w:t>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</w:t>
      </w:r>
      <w:r w:rsidRPr="003F67E7">
        <w:rPr>
          <w:rFonts w:ascii="Times New Roman" w:hAnsi="Times New Roman"/>
          <w:color w:val="000000"/>
          <w:sz w:val="28"/>
          <w:lang w:val="ru-RU"/>
        </w:rPr>
        <w:t>нденций развития компьютерных технологий;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угроз информационной безопасности, использование методов и средств противодействия этим угрозам, </w:t>
      </w:r>
      <w:r w:rsidRPr="003F67E7">
        <w:rPr>
          <w:rFonts w:ascii="Times New Roman" w:hAnsi="Times New Roman"/>
          <w:color w:val="000000"/>
          <w:sz w:val="28"/>
          <w:lang w:val="ru-RU"/>
        </w:rPr>
        <w:t>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</w:t>
      </w:r>
      <w:r w:rsidRPr="003F67E7">
        <w:rPr>
          <w:rFonts w:ascii="Times New Roman" w:hAnsi="Times New Roman"/>
          <w:color w:val="000000"/>
          <w:sz w:val="28"/>
          <w:lang w:val="ru-RU"/>
        </w:rPr>
        <w:t>омпьютерных программ, баз данных и работы в сети Интернет;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</w:t>
      </w:r>
      <w:r w:rsidRPr="003F67E7">
        <w:rPr>
          <w:rFonts w:ascii="Times New Roman" w:hAnsi="Times New Roman"/>
          <w:color w:val="000000"/>
          <w:sz w:val="28"/>
          <w:lang w:val="ru-RU"/>
        </w:rPr>
        <w:t>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умени</w:t>
      </w:r>
      <w:r w:rsidRPr="003F67E7">
        <w:rPr>
          <w:rFonts w:ascii="Times New Roman" w:hAnsi="Times New Roman"/>
          <w:color w:val="000000"/>
          <w:sz w:val="28"/>
          <w:lang w:val="ru-RU"/>
        </w:rPr>
        <w:t>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переменные, решать несложные логические уравнения и системы уравнений;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</w:t>
      </w:r>
      <w:r w:rsidRPr="003F67E7">
        <w:rPr>
          <w:rFonts w:ascii="Times New Roman" w:hAnsi="Times New Roman"/>
          <w:color w:val="000000"/>
          <w:sz w:val="28"/>
          <w:lang w:val="ru-RU"/>
        </w:rPr>
        <w:t>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</w:t>
      </w:r>
      <w:r w:rsidRPr="003F67E7">
        <w:rPr>
          <w:rFonts w:ascii="Times New Roman" w:hAnsi="Times New Roman"/>
          <w:color w:val="000000"/>
          <w:sz w:val="28"/>
          <w:lang w:val="ru-RU"/>
        </w:rPr>
        <w:t>ть примеры нескольких алгоритмов разной сложности для решения одной задачи;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3F67E7">
        <w:rPr>
          <w:rFonts w:ascii="Times New Roman" w:hAnsi="Times New Roman"/>
          <w:color w:val="000000"/>
          <w:sz w:val="28"/>
          <w:lang w:val="ru-RU"/>
        </w:rPr>
        <w:t>#), представлениями о базовых типах данных и структурах данных, умение использовать основные упр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</w:t>
      </w:r>
      <w:r w:rsidRPr="003F67E7">
        <w:rPr>
          <w:rFonts w:ascii="Times New Roman" w:hAnsi="Times New Roman"/>
          <w:color w:val="000000"/>
          <w:sz w:val="28"/>
          <w:lang w:val="ru-RU"/>
        </w:rPr>
        <w:t>вести к ошибке в работе программы, формулировать предложения по улучшению программного кода;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</w:t>
      </w:r>
      <w:r w:rsidRPr="003F67E7">
        <w:rPr>
          <w:rFonts w:ascii="Times New Roman" w:hAnsi="Times New Roman"/>
          <w:color w:val="000000"/>
          <w:sz w:val="28"/>
          <w:lang w:val="ru-RU"/>
        </w:rPr>
        <w:t>ов;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</w:t>
      </w:r>
      <w:r w:rsidRPr="003F67E7">
        <w:rPr>
          <w:rFonts w:ascii="Times New Roman" w:hAnsi="Times New Roman"/>
          <w:color w:val="000000"/>
          <w:sz w:val="28"/>
          <w:lang w:val="ru-RU"/>
        </w:rPr>
        <w:t>адач прогнозирования).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3F67E7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3F67E7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</w:t>
      </w:r>
      <w:r w:rsidRPr="003F67E7">
        <w:rPr>
          <w:rFonts w:ascii="Times New Roman" w:hAnsi="Times New Roman"/>
          <w:color w:val="000000"/>
          <w:sz w:val="28"/>
          <w:lang w:val="ru-RU"/>
        </w:rPr>
        <w:t>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</w:t>
      </w:r>
      <w:r w:rsidRPr="003F67E7">
        <w:rPr>
          <w:rFonts w:ascii="Times New Roman" w:hAnsi="Times New Roman"/>
          <w:color w:val="000000"/>
          <w:sz w:val="28"/>
          <w:lang w:val="ru-RU"/>
        </w:rPr>
        <w:t>атия данных;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</w:t>
      </w:r>
      <w:r w:rsidRPr="003F67E7">
        <w:rPr>
          <w:rFonts w:ascii="Times New Roman" w:hAnsi="Times New Roman"/>
          <w:color w:val="000000"/>
          <w:sz w:val="28"/>
          <w:lang w:val="ru-RU"/>
        </w:rPr>
        <w:t>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умение разрабатывать и реали</w:t>
      </w:r>
      <w:r w:rsidRPr="003F67E7">
        <w:rPr>
          <w:rFonts w:ascii="Times New Roman" w:hAnsi="Times New Roman"/>
          <w:color w:val="000000"/>
          <w:sz w:val="28"/>
          <w:lang w:val="ru-RU"/>
        </w:rPr>
        <w:t>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</w:t>
      </w:r>
      <w:r w:rsidRPr="003F67E7">
        <w:rPr>
          <w:rFonts w:ascii="Times New Roman" w:hAnsi="Times New Roman"/>
          <w:color w:val="000000"/>
          <w:sz w:val="28"/>
          <w:lang w:val="ru-RU"/>
        </w:rPr>
        <w:t>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</w:t>
      </w:r>
      <w:r w:rsidRPr="003F67E7">
        <w:rPr>
          <w:rFonts w:ascii="Times New Roman" w:hAnsi="Times New Roman"/>
          <w:color w:val="000000"/>
          <w:sz w:val="28"/>
          <w:lang w:val="ru-RU"/>
        </w:rPr>
        <w:t>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ними, у</w:t>
      </w:r>
      <w:r w:rsidRPr="003F67E7">
        <w:rPr>
          <w:rFonts w:ascii="Times New Roman" w:hAnsi="Times New Roman"/>
          <w:color w:val="000000"/>
          <w:sz w:val="28"/>
          <w:lang w:val="ru-RU"/>
        </w:rPr>
        <w:t>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компьютерно-математические модели </w:t>
      </w:r>
      <w:r w:rsidRPr="003F67E7">
        <w:rPr>
          <w:rFonts w:ascii="Times New Roman" w:hAnsi="Times New Roman"/>
          <w:color w:val="000000"/>
          <w:sz w:val="28"/>
          <w:lang w:val="ru-RU"/>
        </w:rPr>
        <w:t>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уме</w:t>
      </w:r>
      <w:r w:rsidRPr="003F67E7">
        <w:rPr>
          <w:rFonts w:ascii="Times New Roman" w:hAnsi="Times New Roman"/>
          <w:color w:val="000000"/>
          <w:sz w:val="28"/>
          <w:lang w:val="ru-RU"/>
        </w:rPr>
        <w:t>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50339C" w:rsidRPr="003F67E7" w:rsidRDefault="009F3072">
      <w:pPr>
        <w:spacing w:after="0" w:line="264" w:lineRule="auto"/>
        <w:ind w:firstLine="600"/>
        <w:jc w:val="both"/>
        <w:rPr>
          <w:lang w:val="ru-RU"/>
        </w:rPr>
      </w:pPr>
      <w:r w:rsidRPr="003F67E7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</w:t>
      </w:r>
      <w:r w:rsidRPr="003F67E7">
        <w:rPr>
          <w:rFonts w:ascii="Times New Roman" w:hAnsi="Times New Roman"/>
          <w:color w:val="000000"/>
          <w:sz w:val="28"/>
          <w:lang w:val="ru-RU"/>
        </w:rPr>
        <w:t>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</w:t>
      </w:r>
      <w:r w:rsidRPr="003F67E7">
        <w:rPr>
          <w:rFonts w:ascii="Times New Roman" w:hAnsi="Times New Roman"/>
          <w:color w:val="000000"/>
          <w:sz w:val="28"/>
          <w:lang w:val="ru-RU"/>
        </w:rPr>
        <w:t>хнологий в различных профессиональных сферах.</w:t>
      </w:r>
    </w:p>
    <w:p w:rsidR="0050339C" w:rsidRPr="003F67E7" w:rsidRDefault="0050339C">
      <w:pPr>
        <w:rPr>
          <w:lang w:val="ru-RU"/>
        </w:rPr>
        <w:sectPr w:rsidR="0050339C" w:rsidRPr="003F67E7">
          <w:pgSz w:w="11906" w:h="16383"/>
          <w:pgMar w:top="1134" w:right="850" w:bottom="1134" w:left="1701" w:header="720" w:footer="720" w:gutter="0"/>
          <w:cols w:space="720"/>
        </w:sectPr>
      </w:pPr>
    </w:p>
    <w:p w:rsidR="0050339C" w:rsidRDefault="009F3072">
      <w:pPr>
        <w:spacing w:after="0"/>
        <w:ind w:left="120"/>
      </w:pPr>
      <w:bookmarkStart w:id="6" w:name="block-53087275"/>
      <w:bookmarkEnd w:id="5"/>
      <w:r w:rsidRPr="003F67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0339C" w:rsidRDefault="009F3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50339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текстовых 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</w:tbl>
    <w:p w:rsidR="0050339C" w:rsidRDefault="0050339C">
      <w:pPr>
        <w:sectPr w:rsidR="005033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39C" w:rsidRDefault="009F3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0339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033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5033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структуры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объектно-ориентированного 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033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</w:tbl>
    <w:p w:rsidR="0050339C" w:rsidRDefault="0050339C">
      <w:pPr>
        <w:sectPr w:rsidR="005033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39C" w:rsidRDefault="0050339C">
      <w:pPr>
        <w:sectPr w:rsidR="005033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39C" w:rsidRDefault="009F3072">
      <w:pPr>
        <w:spacing w:after="0"/>
        <w:ind w:left="120"/>
      </w:pPr>
      <w:bookmarkStart w:id="7" w:name="block-5308727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339C" w:rsidRDefault="009F3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50339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компьютеров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и компьютерных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помощью шин.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Контроллеры внешних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Автоматическое выполнение программы процессором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Оперативная, постоянная и долговременная память. Контроллеры внешних устройств. Прямой доступ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к памяти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компьютерные технологии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Утилиты. Драйверы устройств.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программирование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Шаблоны для описания групп файлов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в области программного обеспечения и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>
              <w:rPr>
                <w:rFonts w:ascii="Times New Roman" w:hAnsi="Times New Roman"/>
                <w:color w:val="000000"/>
                <w:sz w:val="24"/>
              </w:rPr>
              <w:t>Сетевые протоколы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Сеть Интернет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Сетевое администрирование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"Компьютерные сети"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Парольная защита архива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шифрования RSA. Стеганография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"информационная безопасность"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Информация, данные и знания. Информационные процессы в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природе, технике и обществе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Двоичное кодирование. Равномерные и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неравномерные коды. Декодирование сообщений, записанных с помощью неравномерных кодов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Фано. Построение однозначно декодируемых кодов с помощью дерева. </w:t>
            </w:r>
            <w:r>
              <w:rPr>
                <w:rFonts w:ascii="Times New Roman" w:hAnsi="Times New Roman"/>
                <w:color w:val="000000"/>
                <w:sz w:val="24"/>
              </w:rPr>
              <w:t>Граф Ал. А. Маркова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измерения количества информации. Алфавитный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подход к оценке количества информации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Троичная уравновешенная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Двоично-десятичная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кодирование изображений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Векторное кодирование. Форматы файлов. </w:t>
            </w:r>
            <w:r>
              <w:rPr>
                <w:rFonts w:ascii="Times New Roman" w:hAnsi="Times New Roman"/>
                <w:color w:val="000000"/>
                <w:sz w:val="24"/>
              </w:rPr>
              <w:t>Трёхмерная графика. Фрактальная графика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звука. Оценка информационного объёма звуковых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при заданных частоте дискретизации и разрядности кодирования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"Дискретизация звуковой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"Представление информации в компьютере"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выражения. Логические </w:t>
            </w: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тождества. Доказательство логических тождеств с помощью таблиц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Pr="003F67E7" w:rsidRDefault="009F3072">
            <w:pPr>
              <w:spacing w:after="0"/>
              <w:ind w:left="135"/>
              <w:rPr>
                <w:lang w:val="ru-RU"/>
              </w:rPr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 w:rsidRPr="003F6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уравнения и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функции. Зависимость количества возможных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логических функций от количества аргументов.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Полные системы логических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в составе компьютера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Триггер. Сумматор. Многоразрядный сумматор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Микросхемы и технология их производства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"Основы алгебры логики"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Беззнаковые и знаковые </w:t>
            </w:r>
            <w:r>
              <w:rPr>
                <w:rFonts w:ascii="Times New Roman" w:hAnsi="Times New Roman"/>
                <w:color w:val="000000"/>
                <w:sz w:val="24"/>
              </w:rPr>
              <w:t>данные. Знаковый бит. Двоичный дополнительный код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Побитовые логические операции. Логический, арифметический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циклический сдвиги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с помощью побитовой операции «исключающее ИЛИ»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хранение в памяти компьютера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"Компьютерная арифметика"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отладки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переменных в языке программирования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и псевдослучайные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Сложные условия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натуральных чисел с использованием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Инвариант цикла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Документирование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данных, хранящихся в файлах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"Введение в программирование"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подпрограмм"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Рекурсия. Рекурсивные объекты (фракталы). Рекурсивные процедуры и функции. Использование стека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организации рекурсивных вызовов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"Рекурсивные подпрограммы"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Модульный принцип построения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«Численное решение уравнений»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дискретизации в вычислительных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"Обработка строк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функций стандартной библиотеки языка программирования"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Генерация </w:t>
            </w:r>
            <w:r>
              <w:rPr>
                <w:rFonts w:ascii="Times New Roman" w:hAnsi="Times New Roman"/>
                <w:color w:val="000000"/>
                <w:sz w:val="24"/>
              </w:rPr>
              <w:t>слов в заданном алфавите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Обобщённые характеристики массива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Линейный поиск заданного значения в массиве. Практическая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"Линейный поиск заданного значения в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массива. Простые методы сортировки. 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"Простые методы сортировки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слиянием. Быстрая сортировка массива (алгоритм QuickSort). Практическая работа по теме "Быстрая сортировка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Двоичный поиск в отсортированном массиве.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"Двоичный поиск"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матриц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анализа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текстового процессора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"Алгоритм обработки массивов"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вёрстка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рецензирования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"Многостраничные документы"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Большие данные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Машинное обучение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графиков функций. Практическая работа по теме "Наглядное представление результатов статистической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данных в виде диаграмм средствами редактора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Линии тренда. Практическая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теме "Подбор линии тренда, прогнозирование"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Подбор параметра. Практическая работа по теме "Численное 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 с помощью подбора параметра"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курсу 11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</w:tbl>
    <w:p w:rsidR="0050339C" w:rsidRDefault="0050339C">
      <w:pPr>
        <w:sectPr w:rsidR="005033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39C" w:rsidRDefault="009F3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07"/>
        <w:gridCol w:w="1200"/>
        <w:gridCol w:w="1841"/>
        <w:gridCol w:w="1910"/>
        <w:gridCol w:w="1347"/>
        <w:gridCol w:w="2221"/>
      </w:tblGrid>
      <w:tr w:rsidR="0050339C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339C" w:rsidRDefault="005033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39C" w:rsidRDefault="0050339C"/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информации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сжатия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Хаффмана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сжатия данных с потерями. Практическая работа по теме "Сжатие данных с потерями (алгоритмы JPEG, MP3)"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Помехоустойчивые коды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Системы. Компоненты системы и их взаимодействие. Системный эффект. Управление как информационный процесс. Обратная </w:t>
            </w:r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"Информация и информационные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теории игр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теме "Поиск выигрышной стратегии в 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"Моделирование"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Формализация понятия алгоритма. Машина Тьюринга как универсальная модель вычислений. Тезис Чёрча—Тьюринга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Машина Поста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алгорифмы Маркова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Алгоритмически неразрешимые задачи. Задача останова. Невозможность автоматической отладки программ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Сложность вычислений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текста на </w:t>
            </w:r>
            <w:r>
              <w:rPr>
                <w:rFonts w:ascii="Times New Roman" w:hAnsi="Times New Roman"/>
                <w:color w:val="000000"/>
                <w:sz w:val="24"/>
              </w:rPr>
              <w:t>естественном языке. Выделение последовательностей по шаблону. Регулярные выражения. Частотный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"Вычисление арифметического выражения, записанного в постфиксной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Очереди. Использование очереди для временного 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"Использование 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теме "Использование деревьев для вычисления 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Рекурсивные алгоритмы обхода дерева. Использование стека и </w:t>
            </w:r>
            <w:r>
              <w:rPr>
                <w:rFonts w:ascii="Times New Roman" w:hAnsi="Times New Roman"/>
                <w:color w:val="000000"/>
                <w:sz w:val="24"/>
              </w:rPr>
              <w:t>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на графах. Построение минимального остовного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Обход графа в 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различных путей между вершинами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ориентированного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Дейкстры.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"Вычисление длины кратчайшего пути между вершинами графа (алгоритм Дейкстры)"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Флойда—Уоршалла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Задачи, решаемые </w:t>
            </w:r>
            <w:r>
              <w:rPr>
                <w:rFonts w:ascii="Times New Roman" w:hAnsi="Times New Roman"/>
                <w:color w:val="000000"/>
                <w:sz w:val="24"/>
              </w:rPr>
              <w:t>с помощью динамического программирования: вычисление 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Задачи, решаемые с помощью динамического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программирования: 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и 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Наследование. Полиморфизм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Среды быстрой разработки программ. </w:t>
            </w:r>
            <w:r>
              <w:rPr>
                <w:rFonts w:ascii="Times New Roman" w:hAnsi="Times New Roman"/>
                <w:color w:val="000000"/>
                <w:sz w:val="24"/>
              </w:rPr>
              <w:t>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"Разработка программы с графическим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второго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"Алгоритмы и структуры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компьютерно-математического моделирования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Дискретизация при математическом моделировании непрерывных процессов. Моделирование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биологических систем. Практическая работа по теме "Моделирование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моделирование систем управления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результатов эксперимента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"Компьютерно-математическое моделирование"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Поиск, сортировка и </w:t>
            </w:r>
            <w:r>
              <w:rPr>
                <w:rFonts w:ascii="Times New Roman" w:hAnsi="Times New Roman"/>
                <w:color w:val="000000"/>
                <w:sz w:val="24"/>
              </w:rPr>
              <w:t>фильтрация данных. Запросы на выборку данных. Запросы с параметрами. Вычисляемые поля в запросах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"Работа с 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Многотабличные базы данных. Типы связей между таблицами. Внешний ключ. </w:t>
            </w:r>
            <w:r>
              <w:rPr>
                <w:rFonts w:ascii="Times New Roman" w:hAnsi="Times New Roman"/>
                <w:color w:val="000000"/>
                <w:sz w:val="24"/>
              </w:rPr>
              <w:t>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управления данными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"Управление данными с помощью языка SQL"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Нереляционные базы 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каскадных таблиц стилей (CSS)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"Оформление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на веб-странице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"Обработка 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веб-сайтов. Услуга хостинга. Загрузка файлов на сайт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"Веб сайты"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Кадрирование. Исправление перспективы. Гистограмма. Коррекция уровней, коррекция цвета. Обесцвечивание цветных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Многослойные изображения. Текстовые слои. Маска слоя. Каналы. Сохранение выделенной области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иллюстраций для веб-сайтов. Практическая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Сеточные модели. Материалы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источников освещения. Камеры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виртуальной реальности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курсу 11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0339C" w:rsidRDefault="0050339C">
            <w:pPr>
              <w:spacing w:after="0"/>
              <w:ind w:left="135"/>
            </w:pPr>
          </w:p>
        </w:tc>
      </w:tr>
      <w:tr w:rsidR="005033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39C" w:rsidRDefault="0050339C"/>
        </w:tc>
      </w:tr>
    </w:tbl>
    <w:p w:rsidR="0050339C" w:rsidRDefault="0050339C">
      <w:pPr>
        <w:sectPr w:rsidR="005033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39C" w:rsidRDefault="0050339C">
      <w:pPr>
        <w:sectPr w:rsidR="005033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39C" w:rsidRDefault="009F3072">
      <w:pPr>
        <w:spacing w:before="199" w:after="199"/>
        <w:ind w:left="120"/>
      </w:pPr>
      <w:bookmarkStart w:id="8" w:name="block-5308727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ЕГЭ ПО ИНФОРМАТИКЕ ТРЕБОВАНИЯ К РЕЗУЛЬТАТАМ ОСВОЕНИЯ ОСНОВНОЙ ОБРАЗОВАТЕЛЬНОЙ </w:t>
      </w:r>
      <w:r>
        <w:rPr>
          <w:rFonts w:ascii="Times New Roman" w:hAnsi="Times New Roman"/>
          <w:b/>
          <w:color w:val="000000"/>
          <w:sz w:val="28"/>
        </w:rPr>
        <w:t>ПРОГРАММЫ СРЕДНЕГО ОБЩЕГО ОБРАЗОВАНИЯ</w:t>
      </w:r>
    </w:p>
    <w:p w:rsidR="0050339C" w:rsidRDefault="0050339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Знать (понимать)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основных принципов устройства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</w:t>
            </w:r>
            <w:r>
              <w:rPr>
                <w:rFonts w:ascii="Times New Roman" w:hAnsi="Times New Roman"/>
                <w:color w:val="000000"/>
                <w:sz w:val="24"/>
              </w:rPr>
              <w:t>зации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Наличие представлений о базовых принципах организации и функционирования компьютерных сетей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основных принципов дискретизации различных видов информации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базовых алгоритмов обработки числовой и текстовой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функциональные воз</w:t>
            </w:r>
            <w:r>
              <w:rPr>
                <w:rFonts w:ascii="Times New Roman" w:hAnsi="Times New Roman"/>
                <w:color w:val="000000"/>
                <w:sz w:val="24"/>
              </w:rPr>
              <w:t>можности инструментальных средств среды разработки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базах данных, их структуре, средствах создания и работы с ними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возможностей и ограничений технологий искусственного интеллекта в различных областях; </w:t>
            </w:r>
            <w:r>
              <w:rPr>
                <w:rFonts w:ascii="Times New Roman" w:hAnsi="Times New Roman"/>
                <w:color w:val="000000"/>
                <w:sz w:val="24"/>
              </w:rPr>
              <w:t>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</w:t>
            </w:r>
            <w:r>
              <w:rPr>
                <w:rFonts w:ascii="Times New Roman" w:hAnsi="Times New Roman"/>
                <w:color w:val="000000"/>
                <w:sz w:val="24"/>
              </w:rPr>
              <w:t>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Уметь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использовать компьютерно-математические модели для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</w:rPr>
              <w:t>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 (или) построе</w:t>
            </w:r>
            <w:r>
              <w:rPr>
                <w:rFonts w:ascii="Times New Roman" w:hAnsi="Times New Roman"/>
                <w:color w:val="000000"/>
                <w:sz w:val="24"/>
              </w:rPr>
              <w:t>ние модели, преобразование данных, визуализация данных, интерпретация результатов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 информационный объём текстовых, графических и звуковых данных при заданных параметрах дискретизации. Умение определять среднюю скорость передачи данных</w:t>
            </w:r>
            <w:r>
              <w:rPr>
                <w:rFonts w:ascii="Times New Roman" w:hAnsi="Times New Roman"/>
                <w:color w:val="000000"/>
                <w:sz w:val="24"/>
              </w:rPr>
              <w:t>, оценивать изменение времени передачи при изменении информационного объёма данных и характеристик канала связи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строить код, обеспечивающий наименьшую возможную среднюю длину сообщения при известной частоте символов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</w:t>
            </w:r>
            <w:r>
              <w:rPr>
                <w:rFonts w:ascii="Times New Roman" w:hAnsi="Times New Roman"/>
                <w:color w:val="000000"/>
                <w:sz w:val="24"/>
              </w:rPr>
              <w:t>ние выполнять арифметические операции в позиционных системах счисления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</w:t>
            </w:r>
            <w:r>
              <w:rPr>
                <w:rFonts w:ascii="Times New Roman" w:hAnsi="Times New Roman"/>
                <w:color w:val="000000"/>
                <w:sz w:val="24"/>
              </w:rPr>
              <w:t>енные; решать несложные логические уравнения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</w:t>
            </w:r>
            <w:r>
              <w:rPr>
                <w:rFonts w:ascii="Times New Roman" w:hAnsi="Times New Roman"/>
                <w:color w:val="000000"/>
                <w:sz w:val="24"/>
              </w:rPr>
              <w:t>ского графа)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</w:t>
            </w:r>
            <w:r>
              <w:rPr>
                <w:rFonts w:ascii="Times New Roman" w:hAnsi="Times New Roman"/>
                <w:color w:val="000000"/>
                <w:sz w:val="24"/>
              </w:rPr>
              <w:t>атегию игры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универса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льным языком 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</w:t>
            </w:r>
            <w:r>
              <w:rPr>
                <w:rFonts w:ascii="Times New Roman" w:hAnsi="Times New Roman"/>
                <w:color w:val="000000"/>
                <w:sz w:val="24"/>
              </w:rPr>
              <w:t>го кода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</w:t>
            </w:r>
            <w:r>
              <w:rPr>
                <w:rFonts w:ascii="Times New Roman" w:hAnsi="Times New Roman"/>
                <w:color w:val="000000"/>
                <w:sz w:val="24"/>
              </w:rPr>
              <w:t>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</w:t>
            </w:r>
            <w:r>
              <w:rPr>
                <w:rFonts w:ascii="Times New Roman" w:hAnsi="Times New Roman"/>
                <w:color w:val="000000"/>
                <w:sz w:val="24"/>
              </w:rPr>
              <w:t>ифметического, минимального и максимального элементов, количества элементов, удовлетворяющих заданному условию); сортировку элементов массива; умение использовать в программах данные различных типов с учётом ограничений на диапазон их возможных значений, п</w:t>
            </w:r>
            <w:r>
              <w:rPr>
                <w:rFonts w:ascii="Times New Roman" w:hAnsi="Times New Roman"/>
                <w:color w:val="000000"/>
                <w:sz w:val="24"/>
              </w:rPr>
              <w:t>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умение и</w:t>
            </w:r>
            <w:r>
              <w:rPr>
                <w:rFonts w:ascii="Times New Roman" w:hAnsi="Times New Roman"/>
                <w:color w:val="000000"/>
                <w:sz w:val="24"/>
              </w:rPr>
              <w:t>спользовать средства отладки программ в среде программирования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использовать электронные таблицы для анализа, представления и обработки данных (включая выбор оптимального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решения, подбор линии тренда, решение задач прогнозирования); умение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льзовать табличные (реляционные) базы данных и справочные системы</w:t>
            </w:r>
          </w:p>
        </w:tc>
      </w:tr>
      <w:tr w:rsidR="005033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</w:t>
            </w:r>
            <w:r>
              <w:rPr>
                <w:rFonts w:ascii="Times New Roman" w:hAnsi="Times New Roman"/>
                <w:color w:val="000000"/>
                <w:sz w:val="24"/>
              </w:rPr>
              <w:t>х образовательных сервисов</w:t>
            </w:r>
          </w:p>
        </w:tc>
      </w:tr>
    </w:tbl>
    <w:p w:rsidR="0050339C" w:rsidRDefault="0050339C">
      <w:pPr>
        <w:sectPr w:rsidR="0050339C">
          <w:pgSz w:w="11906" w:h="16383"/>
          <w:pgMar w:top="1134" w:right="850" w:bottom="1134" w:left="1701" w:header="720" w:footer="720" w:gutter="0"/>
          <w:cols w:space="720"/>
        </w:sectPr>
      </w:pPr>
    </w:p>
    <w:p w:rsidR="0050339C" w:rsidRDefault="009F3072">
      <w:pPr>
        <w:spacing w:before="199" w:after="199"/>
        <w:ind w:left="120"/>
      </w:pPr>
      <w:bookmarkStart w:id="9" w:name="block-5308727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ИНФОРМАТИКЕ</w:t>
      </w:r>
    </w:p>
    <w:p w:rsidR="0050339C" w:rsidRDefault="0050339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8407"/>
      </w:tblGrid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тенденции развития компьютерных технологий. Параллельные вычисления. </w:t>
            </w:r>
            <w:r>
              <w:rPr>
                <w:rFonts w:ascii="Times New Roman" w:hAnsi="Times New Roman"/>
                <w:color w:val="000000"/>
                <w:sz w:val="24"/>
              </w:rPr>
              <w:t>Многопроцессорные системы. Распределённые вычислительные системы и обработка больших данных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</w:t>
            </w:r>
            <w:r>
              <w:rPr>
                <w:rFonts w:ascii="Times New Roman" w:hAnsi="Times New Roman"/>
                <w:color w:val="000000"/>
                <w:sz w:val="24"/>
              </w:rPr>
              <w:t>менных имён. Разделение IP-сети на подсети с помощью масок подсетей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Файловая система. Поиск в файловой системе. Принципы размещения и именования файлов в долговременной памяти. Шаблоны для описания групп файлов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времени передачи от информационного объёма данных и характеристик канала связи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данных. Симметричные и несимметричные шифры. Шифры простой замены. Шифр Цезаря. Шифр Виженера. Алгоритм шифрования RSA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Коды, позволяющие обнаруж</w:t>
            </w:r>
            <w:r>
              <w:rPr>
                <w:rFonts w:ascii="Times New Roman" w:hAnsi="Times New Roman"/>
                <w:color w:val="000000"/>
                <w:sz w:val="24"/>
              </w:rPr>
              <w:t>ивать и исправлять ошибки, возникающие при передаче данных. Расстояние Хэмминга. Кодирование с повторением битов. Коды Хэмминга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Двоичное кодирование. Равномерные и неравномерные коды. Декодирование сообщений, </w:t>
            </w:r>
            <w:r>
              <w:rPr>
                <w:rFonts w:ascii="Times New Roman" w:hAnsi="Times New Roman"/>
                <w:color w:val="000000"/>
                <w:sz w:val="24"/>
              </w:rPr>
              <w:t>записанных с помощью неравномерных кодов. Условие Фано. Построение однозначно декодируемых кодов с помощью дерева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подходы к оценке количества информации. Единицы измерения количества информации. Алфавитный подход к оценке количества инфо</w:t>
            </w:r>
            <w:r>
              <w:rPr>
                <w:rFonts w:ascii="Times New Roman" w:hAnsi="Times New Roman"/>
                <w:color w:val="000000"/>
                <w:sz w:val="24"/>
              </w:rPr>
              <w:t>рмации. Закон аддитивности информации. Формула Хартли. Информация и вероятность. Формула Шеннона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перевода целого числа из десятичной системы счисления в P-ичну</w:t>
            </w:r>
            <w:r>
              <w:rPr>
                <w:rFonts w:ascii="Times New Roman" w:hAnsi="Times New Roman"/>
                <w:color w:val="000000"/>
                <w:sz w:val="24"/>
              </w:rPr>
              <w:t>ю. Перевод конечной десятичной дроби в P-ичную. Двоичная, восьмеричная и шестнадцатеричная системы счисления, связь между ними. Арифметические операции в позиционных системах счисления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счисления. Двоично-десятичная сист</w:t>
            </w:r>
            <w:r>
              <w:rPr>
                <w:rFonts w:ascii="Times New Roman" w:hAnsi="Times New Roman"/>
                <w:color w:val="000000"/>
                <w:sz w:val="24"/>
              </w:rPr>
              <w:t>ема счисления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текстов. Кодировка ASCII. Однобайтные кодировки. Стандарт UNICODE. Кодировка UTF-8. Определение информационного объёма текстовых сообщений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Кодирование звука. Оценка информационного объёма звуковых данных при заданных частоте дискретизации и разрядност</w:t>
            </w:r>
            <w:r>
              <w:rPr>
                <w:rFonts w:ascii="Times New Roman" w:hAnsi="Times New Roman"/>
                <w:color w:val="000000"/>
                <w:sz w:val="24"/>
              </w:rPr>
              <w:t>и кодирования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 логики. Понятие высказывания. Высказывательные формы (предикаты). Кванторы существования и всеобщности.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истинности. Логические выражения. Логические тождества. Логические операции и операции над множе</w:t>
            </w:r>
            <w:r>
              <w:rPr>
                <w:rFonts w:ascii="Times New Roman" w:hAnsi="Times New Roman"/>
                <w:color w:val="000000"/>
                <w:sz w:val="24"/>
              </w:rPr>
              <w:t>ствами.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логики. Эквивалентные преобразования логических выражений. Логические уравнения и системы уравнений.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Канонические формы логических выр</w:t>
            </w:r>
            <w:r>
              <w:rPr>
                <w:rFonts w:ascii="Times New Roman" w:hAnsi="Times New Roman"/>
                <w:color w:val="000000"/>
                <w:sz w:val="24"/>
              </w:rPr>
              <w:t>ажений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Совершенные дизъюнктивные конъюнктивные нормальные формы, алгоритмы их построения по таблице истинности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элементы в составе компьютера. Триггер. Сумматор. Многоразрядный сумматор. Построение схем на логических элементах по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заданному логическому выражению. Запись логического выражения по логической схеме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и моделирование. Цели моделирования. Адекватность модели моделируемому объекту или процессу. Формализация прикладных задач. 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моделирова</w:t>
            </w:r>
            <w:r>
              <w:rPr>
                <w:rFonts w:ascii="Times New Roman" w:hAnsi="Times New Roman"/>
                <w:color w:val="000000"/>
                <w:sz w:val="24"/>
              </w:rPr>
              <w:t>ния в виде, удобном для восприятия человеком. Графическое представление данных (схемы, таблицы, графики).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Беззнаковые и знаковые данные. Знаковый бит. Двоичный дополнительный код отрицательных чисел.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Побитовые логические операции. Логический, арифметический и циклический сдвиги. Шифрование с помощью побитовой операции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«исключающее ИЛИ»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вещ</w:t>
            </w:r>
            <w:r>
              <w:rPr>
                <w:rFonts w:ascii="Times New Roman" w:hAnsi="Times New Roman"/>
                <w:color w:val="000000"/>
                <w:sz w:val="24"/>
              </w:rPr>
              <w:t>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</w:t>
            </w:r>
            <w:r>
              <w:rPr>
                <w:rFonts w:ascii="Times New Roman" w:hAnsi="Times New Roman"/>
                <w:color w:val="000000"/>
                <w:sz w:val="24"/>
              </w:rPr>
              <w:t>и вычислениях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количества различных путей между вершинами ориентированного ациклического графа)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Деревья. Бинарное дерево. Деревья поиска. Способы обхода дерева. Представление арифметических выражений в виде дерева. Использование графов и деревьев при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описании объектов и процессов окружающего мира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</w:t>
            </w:r>
            <w:r>
              <w:rPr>
                <w:rFonts w:ascii="Times New Roman" w:hAnsi="Times New Roman"/>
                <w:color w:val="000000"/>
                <w:sz w:val="24"/>
              </w:rPr>
              <w:t>скусственного интеллекта. Идентификация и поиск изображений, распознавание лиц.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Нейронные сети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Формализация понятия алгоритма. Машина Тьюринга как универсальная модель вычислений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сложности вычислений. Время работы и объём используемой памяти, их зависимость от размера исходных данных. Оценка асимптотичес</w:t>
            </w:r>
            <w:r>
              <w:rPr>
                <w:rFonts w:ascii="Times New Roman" w:hAnsi="Times New Roman"/>
                <w:color w:val="000000"/>
                <w:sz w:val="24"/>
              </w:rPr>
              <w:t>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простейших алгоритмов управления исполнит</w:t>
            </w:r>
            <w:r>
              <w:rPr>
                <w:rFonts w:ascii="Times New Roman" w:hAnsi="Times New Roman"/>
                <w:color w:val="000000"/>
                <w:sz w:val="24"/>
              </w:rPr>
              <w:t>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натуральных чисел, записанных в позиционных системах счисления: разбиение записи числа на отдельные цифры, нахожден</w:t>
            </w:r>
            <w:r>
              <w:rPr>
                <w:rFonts w:ascii="Times New Roman" w:hAnsi="Times New Roman"/>
                <w:color w:val="000000"/>
                <w:sz w:val="24"/>
              </w:rPr>
              <w:t>ие суммы и произведения цифр, нахождение максимальной (минимальной) цифры.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числа в виде набора простых сомножителей. Алгоритм быстрого возведения в степень. Поиск простых чисел в заданном диапазоне с помощью алгоритма «решето Эратосфена»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 (Паскаль, Python, Java, C++, C#). Типы данных: целочисленные, вещественные, символьные, логические. Ветвления. Сложные условия. Циклы с условием. Циклы по переменной. 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</w:t>
            </w:r>
            <w:r>
              <w:rPr>
                <w:rFonts w:ascii="Times New Roman" w:hAnsi="Times New Roman"/>
                <w:color w:val="000000"/>
                <w:sz w:val="24"/>
              </w:rPr>
              <w:t>тка данных, хранящихся в файлах. Текстовые и двоичные файлы. Файловые переменные (файловые указатели). Чтение из файла. Запись в файл.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Подпрограммы (процедуры и функции). 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стандартной библиотеки языка программир</w:t>
            </w:r>
            <w:r>
              <w:rPr>
                <w:rFonts w:ascii="Times New Roman" w:hAnsi="Times New Roman"/>
                <w:color w:val="000000"/>
                <w:sz w:val="24"/>
              </w:rPr>
              <w:t>ования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Рекурсия. Рекурсивные процедуры и функции. Использование стека для организации рекурсивных вызовов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Численные методы. Точное и приближённое решения задачи. Численное решение уравнений с помощью подбора параметра. Численные методы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</w:t>
            </w:r>
            <w:r>
              <w:rPr>
                <w:rFonts w:ascii="Times New Roman" w:hAnsi="Times New Roman"/>
                <w:color w:val="000000"/>
                <w:sz w:val="24"/>
              </w:rPr>
              <w:t>о деления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</w:t>
            </w:r>
            <w:r>
              <w:rPr>
                <w:rFonts w:ascii="Times New Roman" w:hAnsi="Times New Roman"/>
                <w:color w:val="000000"/>
                <w:sz w:val="24"/>
              </w:rPr>
              <w:t>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Массивы и последовательности чисел. Вы</w:t>
            </w:r>
            <w:r>
              <w:rPr>
                <w:rFonts w:ascii="Times New Roman" w:hAnsi="Times New Roman"/>
                <w:color w:val="000000"/>
                <w:sz w:val="24"/>
              </w:rPr>
              <w:t>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</w:t>
            </w:r>
            <w:r>
              <w:rPr>
                <w:rFonts w:ascii="Times New Roman" w:hAnsi="Times New Roman"/>
                <w:color w:val="000000"/>
                <w:sz w:val="24"/>
              </w:rPr>
              <w:t>начения в массиве. Алгоритмы работы с элементами массива с однократным просмотром массива.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</w:t>
            </w:r>
            <w:r>
              <w:rPr>
                <w:rFonts w:ascii="Times New Roman" w:hAnsi="Times New Roman"/>
                <w:color w:val="000000"/>
                <w:sz w:val="24"/>
              </w:rPr>
              <w:t>ритм QuickSort). Двоичный поиск в отсортированном массиве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</w:t>
            </w:r>
            <w:r>
              <w:rPr>
                <w:rFonts w:ascii="Times New Roman" w:hAnsi="Times New Roman"/>
                <w:color w:val="000000"/>
                <w:sz w:val="24"/>
              </w:rPr>
              <w:t>имума) и суммы элементов двумерного массива, перестановка строк и столбцов двумерного массива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Стеки. Анализ правильности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скобочного выражения. Вычисление арифметического выражения, записанного в постфиксной форме.</w:t>
            </w:r>
          </w:p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Очереди. Использование очереди для временного хранения данных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на графах. Построение минимального остовного дерева взвешенного связного неориентиров</w:t>
            </w:r>
            <w:r>
              <w:rPr>
                <w:rFonts w:ascii="Times New Roman" w:hAnsi="Times New Roman"/>
                <w:color w:val="000000"/>
                <w:sz w:val="24"/>
              </w:rPr>
              <w:t>анного графа. Количество различных путей между вершинами ориентированного ациклического графа. Алгоритм Дейкстры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</w:t>
            </w:r>
            <w:r>
              <w:rPr>
                <w:rFonts w:ascii="Times New Roman" w:hAnsi="Times New Roman"/>
                <w:color w:val="000000"/>
                <w:sz w:val="24"/>
              </w:rPr>
              <w:t>ажения. Рекурсивные алгоритмы обхода дерева. Использование стека и очереди для обхода дерева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</w:t>
            </w:r>
            <w:r>
              <w:rPr>
                <w:rFonts w:ascii="Times New Roman" w:hAnsi="Times New Roman"/>
                <w:color w:val="000000"/>
                <w:sz w:val="24"/>
              </w:rPr>
              <w:t>исление рекурсивных функций, подсчёт количества вариантов, задачи оптимизации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 подхода. Инкапсуляция, наследование, полиморфизм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</w:t>
            </w:r>
            <w:r>
              <w:rPr>
                <w:rFonts w:ascii="Times New Roman" w:hAnsi="Times New Roman"/>
                <w:color w:val="000000"/>
                <w:sz w:val="24"/>
              </w:rPr>
              <w:t>ольшие данные. Машинное обучение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Построение столбчатых, </w:t>
            </w:r>
            <w:r>
              <w:rPr>
                <w:rFonts w:ascii="Times New Roman" w:hAnsi="Times New Roman"/>
                <w:color w:val="000000"/>
                <w:sz w:val="24"/>
              </w:rPr>
              <w:t>линейчатых и круговых диаграмм. Построение графиков функций. Подбор линии тренда, решение задач прогнозирования. Решение задач оптимизации с помощью электронных таблиц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Дискретизация при математическом моделировании непрерывных процессов. Моделирование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движения. Моделирование биологических систем. Математические модели в экономике. Вычислительные эксперименты с моделями. Обработка результатов эксперимента. Метод наименьших квадратов. Оценка числовых параметров моделируемых объектов и процессов. Восстано</w:t>
            </w:r>
            <w:r>
              <w:rPr>
                <w:rFonts w:ascii="Times New Roman" w:hAnsi="Times New Roman"/>
                <w:color w:val="000000"/>
                <w:sz w:val="24"/>
              </w:rPr>
              <w:t>вление зависимостей по результатам эксперимента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Вероятностные модели. Методы Монте-Карло. Имитационное моделирование. Системы массового обслуживания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данных. Таблица – представление сведений об однотипных объектах. Пол</w:t>
            </w:r>
            <w:r>
              <w:rPr>
                <w:rFonts w:ascii="Times New Roman" w:hAnsi="Times New Roman"/>
                <w:color w:val="000000"/>
                <w:sz w:val="24"/>
              </w:rPr>
              <w:t>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:rsidR="0050339C" w:rsidRDefault="009F307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Многотабличные базы данных. Типы связей между таблицами. В</w:t>
            </w:r>
            <w:r>
              <w:rPr>
                <w:rFonts w:ascii="Times New Roman" w:hAnsi="Times New Roman"/>
                <w:color w:val="000000"/>
                <w:sz w:val="24"/>
              </w:rPr>
              <w:t>нешний ключ. Целостность базы данных. Запросы к многотабличным базам данных</w:t>
            </w:r>
          </w:p>
        </w:tc>
      </w:tr>
      <w:tr w:rsidR="0050339C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50339C" w:rsidRDefault="009F307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процессор. Средства поиска и автозамены в текстовом процессоре. Структурированные текстовые документы. Сноски, оглавление. Правила цитирования источников и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оформления библиографических ссылок</w:t>
            </w:r>
          </w:p>
        </w:tc>
      </w:tr>
    </w:tbl>
    <w:p w:rsidR="0050339C" w:rsidRDefault="0050339C">
      <w:pPr>
        <w:sectPr w:rsidR="0050339C">
          <w:pgSz w:w="11906" w:h="16383"/>
          <w:pgMar w:top="1134" w:right="850" w:bottom="1134" w:left="1701" w:header="720" w:footer="720" w:gutter="0"/>
          <w:cols w:space="720"/>
        </w:sectPr>
      </w:pPr>
    </w:p>
    <w:p w:rsidR="0050339C" w:rsidRDefault="009F3072">
      <w:pPr>
        <w:spacing w:after="0"/>
        <w:ind w:left="120"/>
      </w:pPr>
      <w:bookmarkStart w:id="10" w:name="block-5308727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0339C" w:rsidRDefault="009F307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0339C" w:rsidRDefault="009F307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Информатика (в 2 частях); 10 класс. углубленное обучение Поляков К.Ю., Еремин Е.А. Общество с ограниченной отв</w:t>
      </w:r>
      <w:r>
        <w:rPr>
          <w:rFonts w:ascii="Times New Roman" w:hAnsi="Times New Roman"/>
          <w:color w:val="000000"/>
          <w:sz w:val="28"/>
        </w:rPr>
        <w:t>етственностью «БИНОМ. Лаборатория знаний»; Акционерное общество «Издательство «Просвещение»</w:t>
      </w:r>
      <w:r>
        <w:rPr>
          <w:sz w:val="28"/>
        </w:rPr>
        <w:br/>
      </w:r>
      <w:bookmarkStart w:id="11" w:name="906e75a3-791b-47fa-99bf-011344a23bbd"/>
      <w:r>
        <w:rPr>
          <w:rFonts w:ascii="Times New Roman" w:hAnsi="Times New Roman"/>
          <w:color w:val="000000"/>
          <w:sz w:val="28"/>
        </w:rPr>
        <w:t xml:space="preserve"> • Информатика (в 2 частях); 11 класс. углубленное обучение Поляков К.Ю., Еремин Е.А. Общество с ограниченной ответственностью «БИНОМ. Лаборатория знаний»; Акционер</w:t>
      </w:r>
      <w:r>
        <w:rPr>
          <w:rFonts w:ascii="Times New Roman" w:hAnsi="Times New Roman"/>
          <w:color w:val="000000"/>
          <w:sz w:val="28"/>
        </w:rPr>
        <w:t>ное общество «Издательство «Просвещение»</w:t>
      </w:r>
      <w:bookmarkEnd w:id="11"/>
    </w:p>
    <w:p w:rsidR="0050339C" w:rsidRDefault="0050339C">
      <w:pPr>
        <w:spacing w:after="0" w:line="480" w:lineRule="auto"/>
        <w:ind w:left="120"/>
      </w:pPr>
    </w:p>
    <w:p w:rsidR="0050339C" w:rsidRDefault="0050339C">
      <w:pPr>
        <w:spacing w:after="0"/>
        <w:ind w:left="120"/>
      </w:pPr>
    </w:p>
    <w:p w:rsidR="0050339C" w:rsidRDefault="009F307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0339C" w:rsidRDefault="009F307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Компьютерный практикум в электронном виде с комплектом электронных учебных средств, размещённый на сайте авторского коллектива: http://kpolyakov.spb.ru/school/probook.htm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матер</w:t>
      </w:r>
      <w:r>
        <w:rPr>
          <w:rFonts w:ascii="Times New Roman" w:hAnsi="Times New Roman"/>
          <w:color w:val="000000"/>
          <w:sz w:val="28"/>
        </w:rPr>
        <w:t xml:space="preserve">иалы для подготовки к итоговой аттестации по информатике в форме ЕГЭ, размещённые на сайте материалы, размещенные на сайте http://kpolyakov.spb.ru/school/ege.htm;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методическое пособие для учителя;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комплект Федеральных цифровых информационно-образов</w:t>
      </w:r>
      <w:r>
        <w:rPr>
          <w:rFonts w:ascii="Times New Roman" w:hAnsi="Times New Roman"/>
          <w:color w:val="000000"/>
          <w:sz w:val="28"/>
        </w:rPr>
        <w:t xml:space="preserve">ательных ресурсов (да-лее ФЦИОР), помещенный в коллекцию ФЦИОР </w:t>
      </w:r>
      <w:r>
        <w:rPr>
          <w:rFonts w:ascii="Times New Roman" w:hAnsi="Times New Roman"/>
          <w:color w:val="000000"/>
          <w:sz w:val="28"/>
        </w:rPr>
        <w:lastRenderedPageBreak/>
        <w:t xml:space="preserve">(http://www.fcior.edu.ru);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сетевая методическая служба авторского коллектива для педагогов на сайте изда-тельства http://metodist.lbz.ru/authors/informatika/7/. </w:t>
      </w:r>
      <w:r>
        <w:rPr>
          <w:sz w:val="28"/>
        </w:rPr>
        <w:br/>
      </w:r>
      <w:bookmarkStart w:id="12" w:name="488abbee-8196-42cf-9a37-5d1464b59087"/>
      <w:r>
        <w:rPr>
          <w:rFonts w:ascii="Times New Roman" w:hAnsi="Times New Roman"/>
          <w:color w:val="000000"/>
          <w:sz w:val="28"/>
        </w:rPr>
        <w:t xml:space="preserve"> данные</w:t>
      </w:r>
      <w:bookmarkEnd w:id="12"/>
    </w:p>
    <w:p w:rsidR="0050339C" w:rsidRDefault="0050339C">
      <w:pPr>
        <w:spacing w:after="0"/>
        <w:ind w:left="120"/>
      </w:pPr>
    </w:p>
    <w:p w:rsidR="0050339C" w:rsidRDefault="009F307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</w:t>
      </w:r>
      <w:r>
        <w:rPr>
          <w:rFonts w:ascii="Times New Roman" w:hAnsi="Times New Roman"/>
          <w:b/>
          <w:color w:val="000000"/>
          <w:sz w:val="28"/>
        </w:rPr>
        <w:t>ЕЛЬНЫЕ РЕСУРСЫ И РЕСУРСЫ СЕТИ ИНТЕРНЕТ</w:t>
      </w:r>
    </w:p>
    <w:p w:rsidR="0050339C" w:rsidRDefault="009F307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ttp://kpolyakov.spb.ru/school/probook.htm http://kpolyakov.spb.ru/school/ege.htm;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http://www.fcior.edu.ru); </w:t>
      </w:r>
      <w:r>
        <w:rPr>
          <w:sz w:val="28"/>
        </w:rPr>
        <w:br/>
      </w:r>
      <w:bookmarkStart w:id="13" w:name="a494db80-f654-4877-bc0b-00743c3d2dbe"/>
      <w:bookmarkEnd w:id="13"/>
    </w:p>
    <w:p w:rsidR="0050339C" w:rsidRDefault="0050339C">
      <w:pPr>
        <w:sectPr w:rsidR="0050339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F3072" w:rsidRDefault="009F3072"/>
    <w:sectPr w:rsidR="009F30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9C"/>
    <w:rsid w:val="003F67E7"/>
    <w:rsid w:val="0050339C"/>
    <w:rsid w:val="009F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50E9F0-187C-49AA-B5F2-F019E66C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12860</Words>
  <Characters>73305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3</cp:revision>
  <dcterms:created xsi:type="dcterms:W3CDTF">2025-09-03T08:04:00Z</dcterms:created>
  <dcterms:modified xsi:type="dcterms:W3CDTF">2025-09-03T08:04:00Z</dcterms:modified>
</cp:coreProperties>
</file>